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A2" w:rsidRDefault="00ED55A2" w:rsidP="00ED55A2">
      <w:pPr>
        <w:widowControl/>
        <w:ind w:right="707"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466E9A">
        <w:rPr>
          <w:rFonts w:ascii="Times New Roman" w:eastAsia="Times New Roman" w:hAnsi="Times New Roman" w:cs="Times New Roman"/>
          <w:color w:val="auto"/>
          <w:sz w:val="28"/>
          <w:szCs w:val="20"/>
        </w:rPr>
        <w:t>Проект</w:t>
      </w:r>
    </w:p>
    <w:p w:rsidR="00ED55A2" w:rsidRDefault="00ED55A2" w:rsidP="00ED55A2">
      <w:pPr>
        <w:widowControl/>
        <w:ind w:right="707"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D55A2" w:rsidRPr="00466E9A" w:rsidRDefault="00ED55A2" w:rsidP="00ED55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466E9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СОВЕТ МУНИЦИПАЛЬНОГО ОБРАЗОВАНИЯ </w:t>
      </w:r>
    </w:p>
    <w:p w:rsidR="00ED55A2" w:rsidRPr="00466E9A" w:rsidRDefault="00ED55A2" w:rsidP="00ED55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466E9A">
        <w:rPr>
          <w:rFonts w:ascii="Times New Roman" w:eastAsia="Times New Roman" w:hAnsi="Times New Roman" w:cs="Times New Roman"/>
          <w:color w:val="auto"/>
          <w:sz w:val="28"/>
          <w:szCs w:val="20"/>
        </w:rPr>
        <w:t>"ТУКАЕВСКИЙ МУНИЦИПАЛЬНЫЙ РАЙОН"</w:t>
      </w:r>
    </w:p>
    <w:p w:rsidR="00ED55A2" w:rsidRPr="00466E9A" w:rsidRDefault="00ED55A2" w:rsidP="00ED55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466E9A">
        <w:rPr>
          <w:rFonts w:ascii="Times New Roman" w:eastAsia="Times New Roman" w:hAnsi="Times New Roman" w:cs="Times New Roman"/>
          <w:color w:val="auto"/>
          <w:sz w:val="28"/>
          <w:szCs w:val="20"/>
        </w:rPr>
        <w:t>РЕСПУБЛИКИ ТАТАРСТАН</w:t>
      </w:r>
    </w:p>
    <w:p w:rsidR="00ED55A2" w:rsidRPr="00466E9A" w:rsidRDefault="00ED55A2" w:rsidP="00ED55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D55A2" w:rsidRPr="00466E9A" w:rsidRDefault="00ED55A2" w:rsidP="00ED55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466E9A">
        <w:rPr>
          <w:rFonts w:ascii="Times New Roman" w:eastAsia="Times New Roman" w:hAnsi="Times New Roman" w:cs="Times New Roman"/>
          <w:color w:val="auto"/>
          <w:sz w:val="28"/>
          <w:szCs w:val="20"/>
        </w:rPr>
        <w:t>РЕШЕНИЕ</w:t>
      </w:r>
    </w:p>
    <w:p w:rsidR="00ED55A2" w:rsidRPr="00466E9A" w:rsidRDefault="00ED55A2" w:rsidP="00ED55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D55A2" w:rsidRPr="00466E9A" w:rsidRDefault="00ED55A2" w:rsidP="00ED55A2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D55A2" w:rsidRDefault="00ED55A2" w:rsidP="00ED55A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466E9A">
        <w:rPr>
          <w:rFonts w:ascii="Times New Roman" w:eastAsia="Times New Roman" w:hAnsi="Times New Roman" w:cs="Times New Roman"/>
          <w:color w:val="auto"/>
          <w:sz w:val="28"/>
          <w:szCs w:val="20"/>
        </w:rPr>
        <w:t>№ ______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                                        </w:t>
      </w:r>
      <w:r w:rsidRPr="00466E9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"_____ " _________ 20___г.    </w:t>
      </w:r>
    </w:p>
    <w:p w:rsidR="00ED55A2" w:rsidRPr="00466E9A" w:rsidRDefault="00ED55A2" w:rsidP="00ED55A2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D55A2" w:rsidRDefault="00ED55A2" w:rsidP="00ED55A2">
      <w:pPr>
        <w:pStyle w:val="40"/>
        <w:framePr w:w="9614" w:h="4524" w:hRule="exact" w:wrap="none" w:vAnchor="page" w:hAnchor="page" w:x="1441" w:y="4846"/>
        <w:shd w:val="clear" w:color="auto" w:fill="auto"/>
        <w:spacing w:after="0" w:line="312" w:lineRule="exact"/>
        <w:ind w:right="220" w:firstLine="0"/>
      </w:pPr>
      <w:r>
        <w:t xml:space="preserve">О внесении изменений в решение Совета Тукаевского муниципального района                  </w:t>
      </w:r>
      <w:r w:rsidRPr="00DF672D">
        <w:rPr>
          <w:color w:val="000000" w:themeColor="text1"/>
        </w:rPr>
        <w:t xml:space="preserve">№ 36/4 от 06.04.2015г. </w:t>
      </w:r>
      <w:r>
        <w:t>«Об утверждении «Положения об Общественном Совете Тукаевского муниципального района Республики Татарстан»</w:t>
      </w:r>
    </w:p>
    <w:p w:rsidR="00ED55A2" w:rsidRDefault="00ED55A2" w:rsidP="00ED55A2">
      <w:pPr>
        <w:pStyle w:val="40"/>
        <w:framePr w:w="9614" w:h="4524" w:hRule="exact" w:wrap="none" w:vAnchor="page" w:hAnchor="page" w:x="1441" w:y="4846"/>
        <w:shd w:val="clear" w:color="auto" w:fill="auto"/>
        <w:spacing w:after="0" w:line="312" w:lineRule="exact"/>
        <w:ind w:right="220" w:firstLine="0"/>
      </w:pPr>
    </w:p>
    <w:p w:rsidR="00ED55A2" w:rsidRDefault="00ED55A2" w:rsidP="00ED55A2">
      <w:pPr>
        <w:pStyle w:val="1"/>
        <w:framePr w:w="9614" w:h="4524" w:hRule="exact" w:wrap="none" w:vAnchor="page" w:hAnchor="page" w:x="1441" w:y="4846"/>
        <w:shd w:val="clear" w:color="auto" w:fill="auto"/>
        <w:spacing w:line="322" w:lineRule="exact"/>
        <w:ind w:left="120" w:right="20" w:firstLine="820"/>
        <w:jc w:val="both"/>
      </w:pPr>
      <w:proofErr w:type="gramStart"/>
      <w:r>
        <w:t>В соответствии с Федеральным законом от 21.07.2014 № 212-ФЗ «Об основах общественного контроля в Российской Федерации», Федеральным законом от 04.04.2005 № 32-Ф3 «Об Общественной палате Российской Федерации», Законом Республики Татарстан от 14.10.2005 № ЮЗ-ЗРТ «Об Общественной палате Республики Татарстан», Постановлением Кабинета Министров РТ от 24.10.2013 №793 «О формировании независимой системы оценки качества работы учреждений, оказывающих социальные услуги», Протоколом Кабинета Министров Республики Татарстан №ВШ-12-112</w:t>
      </w:r>
      <w:proofErr w:type="gramEnd"/>
      <w:r>
        <w:t xml:space="preserve"> от 12.05.2015г., Совет муниципального образования</w:t>
      </w:r>
    </w:p>
    <w:p w:rsidR="00ED55A2" w:rsidRPr="00466E9A" w:rsidRDefault="00ED55A2" w:rsidP="00ED55A2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D55A2" w:rsidRDefault="00ED55A2" w:rsidP="00ED55A2">
      <w:pPr>
        <w:pStyle w:val="40"/>
        <w:framePr w:wrap="none" w:vAnchor="page" w:hAnchor="page" w:x="1666" w:y="8821"/>
        <w:shd w:val="clear" w:color="auto" w:fill="auto"/>
        <w:spacing w:after="0" w:line="240" w:lineRule="exact"/>
        <w:ind w:left="500"/>
        <w:jc w:val="both"/>
      </w:pPr>
      <w:r>
        <w:t>РЕШИЛ:</w:t>
      </w:r>
    </w:p>
    <w:p w:rsidR="00ED55A2" w:rsidRDefault="00ED55A2" w:rsidP="00ED55A2">
      <w:pPr>
        <w:pStyle w:val="1"/>
        <w:framePr w:w="10405" w:h="6649" w:hRule="exact" w:wrap="none" w:vAnchor="page" w:hAnchor="page" w:x="1501" w:y="9316"/>
        <w:numPr>
          <w:ilvl w:val="0"/>
          <w:numId w:val="1"/>
        </w:numPr>
        <w:shd w:val="clear" w:color="auto" w:fill="auto"/>
        <w:tabs>
          <w:tab w:val="left" w:pos="451"/>
        </w:tabs>
        <w:spacing w:line="322" w:lineRule="exact"/>
        <w:ind w:left="500" w:right="765"/>
        <w:jc w:val="both"/>
      </w:pPr>
      <w:r>
        <w:t xml:space="preserve">Внести в решение Совета Тукаевского муниципального района № 36/4 от 06.04.2015г. «Об утверждении положения об Общественном Совете Тукаевского муниципального района Республики Татарстан» </w:t>
      </w:r>
      <w:r w:rsidRPr="00EC2E6E">
        <w:rPr>
          <w:color w:val="000000" w:themeColor="text1"/>
        </w:rPr>
        <w:t>следующие изменения</w:t>
      </w:r>
      <w:r>
        <w:t>:</w:t>
      </w:r>
    </w:p>
    <w:p w:rsidR="00ED55A2" w:rsidRDefault="00ED55A2" w:rsidP="00ED55A2">
      <w:pPr>
        <w:pStyle w:val="1"/>
        <w:framePr w:w="10405" w:h="6649" w:hRule="exact" w:wrap="none" w:vAnchor="page" w:hAnchor="page" w:x="1501" w:y="9316"/>
        <w:shd w:val="clear" w:color="auto" w:fill="auto"/>
        <w:tabs>
          <w:tab w:val="left" w:pos="451"/>
        </w:tabs>
        <w:spacing w:line="322" w:lineRule="exact"/>
        <w:ind w:left="500" w:right="765" w:hanging="358"/>
        <w:jc w:val="both"/>
      </w:pPr>
      <w:r>
        <w:t>1.1</w:t>
      </w:r>
      <w:r w:rsidRPr="00DF672D">
        <w:t xml:space="preserve"> </w:t>
      </w:r>
      <w:r>
        <w:t>Решение Совета Тукаевского муниципального района №38/5 от 10.08.2015г.  о внесении изменений в Решение Совета Тукаевского муниципального района      № 36/4 от 06.04.2015г. «Об утверждении положения об Общественном Совете Тукаевского муниципального района Республики Татарстан» - признать утратившим силу</w:t>
      </w:r>
    </w:p>
    <w:p w:rsidR="00ED55A2" w:rsidRDefault="00ED55A2" w:rsidP="00ED55A2">
      <w:pPr>
        <w:pStyle w:val="1"/>
        <w:framePr w:w="10405" w:h="6649" w:hRule="exact" w:wrap="none" w:vAnchor="page" w:hAnchor="page" w:x="1501" w:y="9316"/>
        <w:shd w:val="clear" w:color="auto" w:fill="auto"/>
        <w:spacing w:line="322" w:lineRule="exact"/>
        <w:ind w:left="500" w:right="765"/>
        <w:jc w:val="both"/>
      </w:pPr>
      <w:r>
        <w:t>1.2. абзац 8 пункта 2.1. статьи 2 изложить в новой редакции:</w:t>
      </w:r>
    </w:p>
    <w:p w:rsidR="00ED55A2" w:rsidRDefault="00ED55A2" w:rsidP="00ED55A2">
      <w:pPr>
        <w:pStyle w:val="1"/>
        <w:framePr w:w="10405" w:h="6649" w:hRule="exact" w:wrap="none" w:vAnchor="page" w:hAnchor="page" w:x="1501" w:y="9316"/>
        <w:shd w:val="clear" w:color="auto" w:fill="auto"/>
        <w:spacing w:line="322" w:lineRule="exact"/>
        <w:ind w:left="500" w:right="765" w:firstLine="0"/>
        <w:jc w:val="both"/>
      </w:pPr>
      <w:r>
        <w:t xml:space="preserve">«8) участие в проведении независимой оценки качества </w:t>
      </w:r>
      <w:r w:rsidRPr="00EC2E6E">
        <w:rPr>
          <w:color w:val="000000" w:themeColor="text1"/>
        </w:rPr>
        <w:t>услуг</w:t>
      </w:r>
      <w:proofErr w:type="gramStart"/>
      <w:r w:rsidRPr="00EC2E6E">
        <w:t xml:space="preserve"> </w:t>
      </w:r>
      <w:r>
        <w:t>,</w:t>
      </w:r>
      <w:proofErr w:type="gramEnd"/>
      <w:r>
        <w:t xml:space="preserve"> расположенных на территории района учреждений, предприятий оказывающих социальные, культурные, образовательные услуги.»</w:t>
      </w:r>
    </w:p>
    <w:p w:rsidR="00ED55A2" w:rsidRDefault="00ED55A2" w:rsidP="00ED55A2">
      <w:pPr>
        <w:pStyle w:val="1"/>
        <w:framePr w:w="10405" w:h="6649" w:hRule="exact" w:wrap="none" w:vAnchor="page" w:hAnchor="page" w:x="1501" w:y="9316"/>
        <w:shd w:val="clear" w:color="auto" w:fill="auto"/>
        <w:spacing w:line="322" w:lineRule="exact"/>
        <w:ind w:left="500" w:right="765" w:hanging="358"/>
        <w:jc w:val="both"/>
      </w:pPr>
      <w:r>
        <w:t>2.Опубликовать настоящее решение на официальном портале правовой информации Республики Татарстан и на официальном сайте района.</w:t>
      </w:r>
    </w:p>
    <w:p w:rsidR="00ED55A2" w:rsidRDefault="00ED55A2" w:rsidP="00ED55A2">
      <w:pPr>
        <w:pStyle w:val="1"/>
        <w:framePr w:w="10405" w:h="6649" w:hRule="exact" w:wrap="none" w:vAnchor="page" w:hAnchor="page" w:x="1501" w:y="9316"/>
        <w:shd w:val="clear" w:color="auto" w:fill="auto"/>
        <w:spacing w:line="322" w:lineRule="exact"/>
        <w:ind w:right="765" w:firstLine="0"/>
        <w:jc w:val="both"/>
      </w:pPr>
      <w:r>
        <w:t>3.Настоящее решение вступает в силу со дня официального опубликования.</w:t>
      </w:r>
    </w:p>
    <w:p w:rsidR="00ED55A2" w:rsidRDefault="00ED55A2" w:rsidP="00ED55A2">
      <w:pPr>
        <w:pStyle w:val="1"/>
        <w:framePr w:w="10405" w:h="6649" w:hRule="exact" w:wrap="none" w:vAnchor="page" w:hAnchor="page" w:x="1501" w:y="9316"/>
        <w:shd w:val="clear" w:color="auto" w:fill="auto"/>
        <w:tabs>
          <w:tab w:val="left" w:pos="0"/>
        </w:tabs>
        <w:spacing w:line="322" w:lineRule="exact"/>
        <w:ind w:right="765" w:firstLine="0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законности, правопорядку, национальным вопросам и безопасности населения.</w:t>
      </w:r>
    </w:p>
    <w:p w:rsidR="00ED55A2" w:rsidRDefault="00ED55A2" w:rsidP="00ED55A2">
      <w:pPr>
        <w:pStyle w:val="1"/>
        <w:framePr w:w="10405" w:h="6649" w:hRule="exact" w:wrap="none" w:vAnchor="page" w:hAnchor="page" w:x="1501" w:y="9316"/>
        <w:shd w:val="clear" w:color="auto" w:fill="auto"/>
        <w:tabs>
          <w:tab w:val="left" w:pos="0"/>
        </w:tabs>
        <w:spacing w:line="322" w:lineRule="exact"/>
        <w:ind w:right="765" w:firstLine="0"/>
        <w:jc w:val="both"/>
      </w:pPr>
    </w:p>
    <w:p w:rsidR="00D50583" w:rsidRDefault="00D50583" w:rsidP="00ED55A2">
      <w:pPr>
        <w:pStyle w:val="1"/>
        <w:framePr w:w="10405" w:h="6649" w:hRule="exact" w:wrap="none" w:vAnchor="page" w:hAnchor="page" w:x="1501" w:y="9316"/>
        <w:shd w:val="clear" w:color="auto" w:fill="auto"/>
        <w:tabs>
          <w:tab w:val="left" w:pos="0"/>
        </w:tabs>
        <w:spacing w:line="322" w:lineRule="exact"/>
        <w:ind w:right="765" w:firstLine="0"/>
        <w:jc w:val="both"/>
      </w:pPr>
      <w:r>
        <w:t>Глава муниципального образования,</w:t>
      </w:r>
    </w:p>
    <w:p w:rsidR="00D50583" w:rsidRDefault="00D50583" w:rsidP="00ED55A2">
      <w:pPr>
        <w:pStyle w:val="1"/>
        <w:framePr w:w="10405" w:h="6649" w:hRule="exact" w:wrap="none" w:vAnchor="page" w:hAnchor="page" w:x="1501" w:y="9316"/>
        <w:shd w:val="clear" w:color="auto" w:fill="auto"/>
        <w:tabs>
          <w:tab w:val="left" w:pos="0"/>
        </w:tabs>
        <w:spacing w:line="322" w:lineRule="exact"/>
        <w:ind w:right="765" w:firstLine="0"/>
        <w:jc w:val="both"/>
      </w:pPr>
      <w:r>
        <w:t>Председатель Совета                                                                                 В.Г.Хазеев</w:t>
      </w:r>
      <w:bookmarkStart w:id="0" w:name="_GoBack"/>
      <w:bookmarkEnd w:id="0"/>
    </w:p>
    <w:p w:rsidR="000759A8" w:rsidRDefault="000759A8"/>
    <w:sectPr w:rsidR="0007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AAF"/>
    <w:multiLevelType w:val="multilevel"/>
    <w:tmpl w:val="6DBE7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91"/>
    <w:rsid w:val="000759A8"/>
    <w:rsid w:val="005F72B4"/>
    <w:rsid w:val="00636891"/>
    <w:rsid w:val="00D50583"/>
    <w:rsid w:val="00E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5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55A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55A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ED55A2"/>
    <w:pPr>
      <w:shd w:val="clear" w:color="auto" w:fill="FFFFFF"/>
      <w:spacing w:line="298" w:lineRule="exact"/>
      <w:ind w:hanging="380"/>
      <w:jc w:val="center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ED55A2"/>
    <w:pPr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5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55A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55A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ED55A2"/>
    <w:pPr>
      <w:shd w:val="clear" w:color="auto" w:fill="FFFFFF"/>
      <w:spacing w:line="298" w:lineRule="exact"/>
      <w:ind w:hanging="380"/>
      <w:jc w:val="center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ED55A2"/>
    <w:pPr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3</cp:revision>
  <cp:lastPrinted>2017-03-18T12:06:00Z</cp:lastPrinted>
  <dcterms:created xsi:type="dcterms:W3CDTF">2017-03-18T12:02:00Z</dcterms:created>
  <dcterms:modified xsi:type="dcterms:W3CDTF">2017-03-20T05:00:00Z</dcterms:modified>
</cp:coreProperties>
</file>