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CD" w:rsidRDefault="00F753CD">
      <w:pPr>
        <w:pStyle w:val="Style6"/>
        <w:widowControl/>
        <w:jc w:val="both"/>
        <w:rPr>
          <w:rStyle w:val="FontStyle14"/>
        </w:rPr>
      </w:pPr>
    </w:p>
    <w:p w:rsidR="00320C44" w:rsidRPr="00A76966" w:rsidRDefault="0087304A" w:rsidP="00320C44">
      <w:pPr>
        <w:pStyle w:val="Style3"/>
        <w:widowControl/>
        <w:ind w:left="1701"/>
        <w:jc w:val="right"/>
        <w:rPr>
          <w:rStyle w:val="FontStyle14"/>
          <w:sz w:val="26"/>
          <w:szCs w:val="26"/>
        </w:rPr>
        <w:sectPr w:rsidR="00320C44" w:rsidRPr="00A76966" w:rsidSect="00ED7B9B">
          <w:type w:val="continuous"/>
          <w:pgSz w:w="11905" w:h="16837"/>
          <w:pgMar w:top="426" w:right="1166" w:bottom="1111" w:left="1305" w:header="720" w:footer="720" w:gutter="0"/>
          <w:cols w:num="2" w:space="720" w:equalWidth="0">
            <w:col w:w="4300" w:space="1354"/>
            <w:col w:w="3777"/>
          </w:cols>
          <w:noEndnote/>
        </w:sectPr>
      </w:pPr>
      <w:r w:rsidRPr="00A76966">
        <w:rPr>
          <w:rStyle w:val="FontStyle14"/>
          <w:sz w:val="26"/>
          <w:szCs w:val="26"/>
        </w:rPr>
        <w:br w:type="column"/>
      </w:r>
      <w:r w:rsidR="00BF75D5">
        <w:rPr>
          <w:rStyle w:val="FontStyle14"/>
          <w:sz w:val="26"/>
          <w:szCs w:val="26"/>
        </w:rPr>
        <w:lastRenderedPageBreak/>
        <w:t>проект</w:t>
      </w:r>
      <w:bookmarkStart w:id="0" w:name="_GoBack"/>
      <w:bookmarkEnd w:id="0"/>
      <w:r w:rsidR="00C8503C">
        <w:rPr>
          <w:rStyle w:val="FontStyle14"/>
          <w:sz w:val="26"/>
          <w:szCs w:val="26"/>
        </w:rPr>
        <w:t xml:space="preserve"> </w:t>
      </w:r>
    </w:p>
    <w:p w:rsidR="00F753CD" w:rsidRPr="00A76966" w:rsidRDefault="00F753CD">
      <w:pPr>
        <w:pStyle w:val="Style7"/>
        <w:framePr w:h="211" w:hRule="exact" w:hSpace="38" w:wrap="notBeside" w:vAnchor="text" w:hAnchor="text" w:x="985" w:y="870"/>
        <w:widowControl/>
        <w:jc w:val="both"/>
        <w:rPr>
          <w:rStyle w:val="FontStyle14"/>
          <w:sz w:val="26"/>
          <w:szCs w:val="26"/>
        </w:rPr>
      </w:pPr>
    </w:p>
    <w:p w:rsidR="00F753CD" w:rsidRPr="00A76966" w:rsidRDefault="00F753CD">
      <w:pPr>
        <w:pStyle w:val="Style6"/>
        <w:framePr w:h="211" w:hRule="exact" w:hSpace="38" w:wrap="auto" w:vAnchor="text" w:hAnchor="text" w:x="-484" w:y="1225"/>
        <w:widowControl/>
        <w:jc w:val="both"/>
        <w:rPr>
          <w:rStyle w:val="FontStyle14"/>
          <w:spacing w:val="30"/>
          <w:sz w:val="26"/>
          <w:szCs w:val="26"/>
        </w:rPr>
      </w:pPr>
    </w:p>
    <w:p w:rsidR="00115F50" w:rsidRPr="00A76966" w:rsidRDefault="00320C44" w:rsidP="001A3971">
      <w:pPr>
        <w:pStyle w:val="Style8"/>
        <w:widowControl/>
        <w:spacing w:line="192" w:lineRule="auto"/>
        <w:jc w:val="center"/>
        <w:rPr>
          <w:sz w:val="26"/>
          <w:szCs w:val="26"/>
        </w:rPr>
      </w:pPr>
      <w:r w:rsidRPr="00A76966">
        <w:rPr>
          <w:sz w:val="26"/>
          <w:szCs w:val="26"/>
        </w:rPr>
        <w:lastRenderedPageBreak/>
        <w:t>СОВЕТ МУНИЦИПАЛЬНОГО ОБРАЗОВАНИЯ</w:t>
      </w:r>
    </w:p>
    <w:p w:rsidR="00115F50" w:rsidRPr="00A76966" w:rsidRDefault="00320C44" w:rsidP="001A3971">
      <w:pPr>
        <w:pStyle w:val="Style8"/>
        <w:widowControl/>
        <w:spacing w:line="192" w:lineRule="auto"/>
        <w:jc w:val="center"/>
        <w:rPr>
          <w:sz w:val="26"/>
          <w:szCs w:val="26"/>
        </w:rPr>
      </w:pPr>
      <w:r w:rsidRPr="00A76966">
        <w:rPr>
          <w:sz w:val="26"/>
          <w:szCs w:val="26"/>
        </w:rPr>
        <w:t>«ТУКАЕВСКИЙ МУНИЦИПАЛЬНЫЙ РАЙОН»</w:t>
      </w:r>
    </w:p>
    <w:p w:rsidR="001A3971" w:rsidRPr="00A76966" w:rsidRDefault="001A3971" w:rsidP="001A3971">
      <w:pPr>
        <w:pStyle w:val="Style8"/>
        <w:widowControl/>
        <w:spacing w:line="192" w:lineRule="auto"/>
        <w:jc w:val="center"/>
        <w:rPr>
          <w:sz w:val="26"/>
          <w:szCs w:val="26"/>
        </w:rPr>
      </w:pPr>
      <w:r w:rsidRPr="00A76966">
        <w:rPr>
          <w:sz w:val="26"/>
          <w:szCs w:val="26"/>
        </w:rPr>
        <w:t>РЕСПУБЛИКИ ТАТАРСТАН</w:t>
      </w:r>
    </w:p>
    <w:p w:rsidR="00BF1491" w:rsidRDefault="00BF1491" w:rsidP="00BF1491">
      <w:pPr>
        <w:pStyle w:val="Style8"/>
        <w:widowControl/>
        <w:spacing w:before="163"/>
        <w:ind w:left="4075"/>
        <w:jc w:val="both"/>
        <w:rPr>
          <w:rStyle w:val="FontStyle16"/>
        </w:rPr>
      </w:pPr>
      <w:r>
        <w:rPr>
          <w:rStyle w:val="FontStyle16"/>
        </w:rPr>
        <w:t>РЕШЕНИЕ</w:t>
      </w:r>
    </w:p>
    <w:p w:rsidR="001A3971" w:rsidRDefault="001A3971" w:rsidP="001A3971">
      <w:pPr>
        <w:pStyle w:val="Style8"/>
        <w:widowControl/>
        <w:spacing w:line="192" w:lineRule="auto"/>
        <w:jc w:val="center"/>
        <w:rPr>
          <w:b/>
          <w:sz w:val="22"/>
          <w:szCs w:val="22"/>
        </w:rPr>
      </w:pPr>
    </w:p>
    <w:p w:rsidR="00A76966" w:rsidRDefault="00A76966" w:rsidP="001A3971">
      <w:pPr>
        <w:pStyle w:val="Style8"/>
        <w:widowControl/>
        <w:spacing w:line="192" w:lineRule="auto"/>
        <w:jc w:val="center"/>
        <w:rPr>
          <w:b/>
          <w:sz w:val="22"/>
          <w:szCs w:val="22"/>
        </w:rPr>
      </w:pPr>
    </w:p>
    <w:p w:rsidR="00A76966" w:rsidRDefault="00C8503C" w:rsidP="001A3971">
      <w:pPr>
        <w:pStyle w:val="Style8"/>
        <w:widowControl/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76966" w:rsidRPr="00D944A1" w:rsidRDefault="00A76966" w:rsidP="00A76966">
      <w:pPr>
        <w:pStyle w:val="Style8"/>
        <w:widowControl/>
        <w:spacing w:line="192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F14BFF">
        <w:rPr>
          <w:sz w:val="26"/>
          <w:szCs w:val="26"/>
          <w:u w:val="single"/>
        </w:rPr>
        <w:t>_____</w:t>
      </w:r>
      <w:r w:rsidRPr="00A76966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</w:t>
      </w:r>
      <w:r w:rsidR="00F14BFF">
        <w:rPr>
          <w:sz w:val="26"/>
          <w:szCs w:val="26"/>
          <w:u w:val="single"/>
        </w:rPr>
        <w:t>________</w:t>
      </w:r>
      <w:r w:rsidR="00C8503C">
        <w:rPr>
          <w:sz w:val="26"/>
          <w:szCs w:val="26"/>
          <w:u w:val="single"/>
        </w:rPr>
        <w:t xml:space="preserve">  </w:t>
      </w:r>
      <w:r w:rsidR="00F14BFF">
        <w:rPr>
          <w:sz w:val="26"/>
          <w:szCs w:val="26"/>
        </w:rPr>
        <w:t>2017</w:t>
      </w:r>
      <w:r>
        <w:rPr>
          <w:sz w:val="26"/>
          <w:szCs w:val="26"/>
        </w:rPr>
        <w:t xml:space="preserve"> г</w:t>
      </w:r>
      <w:r w:rsidRPr="00A76966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</w:t>
      </w:r>
      <w:r w:rsidR="00C8503C">
        <w:rPr>
          <w:sz w:val="26"/>
          <w:szCs w:val="26"/>
        </w:rPr>
        <w:t xml:space="preserve">        </w:t>
      </w:r>
      <w:r w:rsidR="006A00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№</w:t>
      </w:r>
    </w:p>
    <w:p w:rsidR="00115F50" w:rsidRDefault="00C8503C" w:rsidP="001A3971">
      <w:pPr>
        <w:pStyle w:val="Style8"/>
        <w:widowControl/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15F50" w:rsidRDefault="00115F50" w:rsidP="001A3971">
      <w:pPr>
        <w:pStyle w:val="Style8"/>
        <w:widowControl/>
        <w:spacing w:line="192" w:lineRule="auto"/>
        <w:jc w:val="both"/>
        <w:rPr>
          <w:sz w:val="20"/>
          <w:szCs w:val="20"/>
        </w:rPr>
      </w:pPr>
    </w:p>
    <w:p w:rsidR="00115F50" w:rsidRDefault="00115F50" w:rsidP="00633049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115F50" w:rsidRDefault="00115F50" w:rsidP="00633049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836660" w:rsidRPr="00A95FEE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 w:rsidRPr="00A95FEE">
        <w:rPr>
          <w:rStyle w:val="FontStyle15"/>
          <w:sz w:val="28"/>
          <w:szCs w:val="28"/>
        </w:rPr>
        <w:t xml:space="preserve">О состоянии межнациональных и межконфессиональных отношений </w:t>
      </w:r>
    </w:p>
    <w:p w:rsidR="00836660" w:rsidRPr="00A95FEE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 w:rsidRPr="00A95FEE">
        <w:rPr>
          <w:rStyle w:val="FontStyle15"/>
          <w:sz w:val="28"/>
          <w:szCs w:val="28"/>
        </w:rPr>
        <w:t xml:space="preserve">и </w:t>
      </w:r>
      <w:proofErr w:type="gramStart"/>
      <w:r w:rsidRPr="00A95FEE">
        <w:rPr>
          <w:rStyle w:val="FontStyle15"/>
          <w:sz w:val="28"/>
          <w:szCs w:val="28"/>
        </w:rPr>
        <w:t>мерах</w:t>
      </w:r>
      <w:proofErr w:type="gramEnd"/>
      <w:r w:rsidRPr="00A95FEE">
        <w:rPr>
          <w:rStyle w:val="FontStyle15"/>
          <w:sz w:val="28"/>
          <w:szCs w:val="28"/>
        </w:rPr>
        <w:t xml:space="preserve"> по противодействию терроризму и экстремизму </w:t>
      </w:r>
    </w:p>
    <w:p w:rsidR="00F753CD" w:rsidRPr="00A95FEE" w:rsidRDefault="0087304A" w:rsidP="00836660">
      <w:pPr>
        <w:pStyle w:val="Style9"/>
        <w:widowControl/>
        <w:spacing w:line="240" w:lineRule="auto"/>
        <w:ind w:firstLine="0"/>
        <w:jc w:val="center"/>
        <w:rPr>
          <w:rStyle w:val="FontStyle15"/>
          <w:sz w:val="28"/>
          <w:szCs w:val="28"/>
        </w:rPr>
      </w:pPr>
      <w:r w:rsidRPr="00A95FEE">
        <w:rPr>
          <w:rStyle w:val="FontStyle15"/>
          <w:sz w:val="28"/>
          <w:szCs w:val="28"/>
        </w:rPr>
        <w:t xml:space="preserve">в Тукаевском муниципальном </w:t>
      </w:r>
      <w:proofErr w:type="gramStart"/>
      <w:r w:rsidRPr="00A95FEE">
        <w:rPr>
          <w:rStyle w:val="FontStyle15"/>
          <w:sz w:val="28"/>
          <w:szCs w:val="28"/>
        </w:rPr>
        <w:t>районе</w:t>
      </w:r>
      <w:proofErr w:type="gramEnd"/>
    </w:p>
    <w:p w:rsidR="00BF1491" w:rsidRDefault="00A95FEE" w:rsidP="00836660">
      <w:pPr>
        <w:pStyle w:val="Style9"/>
        <w:widowControl/>
        <w:spacing w:line="240" w:lineRule="auto"/>
        <w:ind w:firstLine="0"/>
        <w:jc w:val="center"/>
        <w:rPr>
          <w:rStyle w:val="FontStyle15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203199</wp:posOffset>
                </wp:positionH>
                <wp:positionV relativeFrom="paragraph">
                  <wp:posOffset>128270</wp:posOffset>
                </wp:positionV>
                <wp:extent cx="5724525" cy="476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0.1pt" to="466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" strokecolor="black [3040]"/>
            </w:pict>
          </mc:Fallback>
        </mc:AlternateContent>
      </w:r>
    </w:p>
    <w:p w:rsidR="00F753CD" w:rsidRDefault="0087304A" w:rsidP="00A76966">
      <w:pPr>
        <w:pStyle w:val="Style10"/>
        <w:widowControl/>
        <w:spacing w:before="230"/>
        <w:ind w:firstLine="720"/>
        <w:rPr>
          <w:rStyle w:val="FontStyle16"/>
        </w:rPr>
      </w:pPr>
      <w:r>
        <w:rPr>
          <w:rStyle w:val="FontStyle16"/>
        </w:rPr>
        <w:t xml:space="preserve">Заслушав и обсудив </w:t>
      </w:r>
      <w:r w:rsidR="00A95FEE">
        <w:rPr>
          <w:rStyle w:val="FontStyle16"/>
        </w:rPr>
        <w:t>информацию</w:t>
      </w:r>
      <w:r>
        <w:rPr>
          <w:rStyle w:val="FontStyle16"/>
        </w:rPr>
        <w:t xml:space="preserve"> </w:t>
      </w:r>
      <w:r w:rsidR="00633049">
        <w:rPr>
          <w:rStyle w:val="FontStyle16"/>
        </w:rPr>
        <w:t xml:space="preserve">Закирова Р.И. </w:t>
      </w:r>
      <w:r>
        <w:rPr>
          <w:rStyle w:val="FontStyle16"/>
        </w:rPr>
        <w:t xml:space="preserve">- заместителя Главы района </w:t>
      </w:r>
      <w:r w:rsidR="00836660">
        <w:rPr>
          <w:rStyle w:val="FontStyle16"/>
        </w:rPr>
        <w:t xml:space="preserve"> </w:t>
      </w:r>
      <w:r w:rsidR="00A95FEE">
        <w:rPr>
          <w:rStyle w:val="FontStyle16"/>
        </w:rPr>
        <w:t xml:space="preserve">                  </w:t>
      </w:r>
      <w:r>
        <w:rPr>
          <w:rStyle w:val="FontStyle16"/>
        </w:rPr>
        <w:t>«О состоянии межнациональных и межконфессиональных отношений и мерах по противодействию терроризму и экстремизму в Тукаевском муниципальном районе », Совет муниципального образования</w:t>
      </w:r>
    </w:p>
    <w:p w:rsidR="00F753CD" w:rsidRDefault="00F753CD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F753CD" w:rsidRDefault="0087304A">
      <w:pPr>
        <w:pStyle w:val="Style2"/>
        <w:widowControl/>
        <w:spacing w:before="106"/>
        <w:jc w:val="both"/>
        <w:rPr>
          <w:rStyle w:val="FontStyle15"/>
        </w:rPr>
      </w:pPr>
      <w:r>
        <w:rPr>
          <w:rStyle w:val="FontStyle15"/>
        </w:rPr>
        <w:t>РЕШИЛ:</w:t>
      </w:r>
    </w:p>
    <w:p w:rsidR="00F753CD" w:rsidRDefault="00F753CD">
      <w:pPr>
        <w:pStyle w:val="Style11"/>
        <w:widowControl/>
        <w:spacing w:line="240" w:lineRule="exact"/>
        <w:ind w:left="326"/>
        <w:jc w:val="both"/>
        <w:rPr>
          <w:sz w:val="20"/>
          <w:szCs w:val="20"/>
        </w:rPr>
      </w:pPr>
    </w:p>
    <w:p w:rsidR="00F753CD" w:rsidRDefault="00A95FEE" w:rsidP="00ED7B9B">
      <w:pPr>
        <w:pStyle w:val="Style1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Style w:val="FontStyle16"/>
        </w:rPr>
      </w:pPr>
      <w:r>
        <w:rPr>
          <w:rStyle w:val="FontStyle16"/>
        </w:rPr>
        <w:t>Информацию</w:t>
      </w:r>
      <w:r w:rsidR="0087304A">
        <w:rPr>
          <w:rStyle w:val="FontStyle16"/>
        </w:rPr>
        <w:t xml:space="preserve"> «О состоянии межнациональных и межконфессиональных</w:t>
      </w:r>
      <w:r w:rsidR="0087304A">
        <w:rPr>
          <w:rStyle w:val="FontStyle16"/>
        </w:rPr>
        <w:br/>
        <w:t>отношений и мерах по противодействию терроризму и экстремизму в</w:t>
      </w:r>
      <w:r w:rsidR="0087304A">
        <w:rPr>
          <w:rStyle w:val="FontStyle16"/>
        </w:rPr>
        <w:br/>
        <w:t>Тукаевском муниципальном районе» принять к сведению.</w:t>
      </w:r>
    </w:p>
    <w:p w:rsidR="00ED7B9B" w:rsidRDefault="00467A0B" w:rsidP="00ED7B9B">
      <w:pPr>
        <w:pStyle w:val="Style5"/>
        <w:widowControl/>
        <w:numPr>
          <w:ilvl w:val="0"/>
          <w:numId w:val="1"/>
        </w:numPr>
        <w:spacing w:line="240" w:lineRule="auto"/>
        <w:ind w:left="0" w:firstLine="0"/>
        <w:jc w:val="both"/>
        <w:rPr>
          <w:rStyle w:val="FontStyle16"/>
        </w:rPr>
      </w:pPr>
      <w:r>
        <w:rPr>
          <w:rStyle w:val="FontStyle16"/>
        </w:rPr>
        <w:t xml:space="preserve"> </w:t>
      </w:r>
      <w:r w:rsidR="0087304A">
        <w:rPr>
          <w:rStyle w:val="FontStyle16"/>
        </w:rPr>
        <w:t>Исполнительному</w:t>
      </w:r>
      <w:r w:rsidR="00A95FEE">
        <w:rPr>
          <w:rStyle w:val="FontStyle16"/>
        </w:rPr>
        <w:t xml:space="preserve"> </w:t>
      </w:r>
      <w:r w:rsidR="0087304A">
        <w:rPr>
          <w:rStyle w:val="FontStyle16"/>
        </w:rPr>
        <w:t>комитету</w:t>
      </w:r>
      <w:r w:rsidR="00A95FEE">
        <w:rPr>
          <w:rStyle w:val="FontStyle16"/>
        </w:rPr>
        <w:t xml:space="preserve"> </w:t>
      </w:r>
      <w:r w:rsidR="0087304A">
        <w:rPr>
          <w:rStyle w:val="FontStyle16"/>
        </w:rPr>
        <w:t>района</w:t>
      </w:r>
      <w:r w:rsidR="00A95FEE">
        <w:rPr>
          <w:rStyle w:val="FontStyle16"/>
        </w:rPr>
        <w:t xml:space="preserve"> </w:t>
      </w:r>
      <w:r w:rsidR="00836660">
        <w:rPr>
          <w:rStyle w:val="FontStyle16"/>
        </w:rPr>
        <w:t>обеспечить</w:t>
      </w:r>
      <w:r w:rsidR="00ED7B9B">
        <w:rPr>
          <w:rStyle w:val="FontStyle16"/>
        </w:rPr>
        <w:t>:</w:t>
      </w:r>
    </w:p>
    <w:p w:rsidR="00F753CD" w:rsidRDefault="00ED7B9B" w:rsidP="00ED7B9B">
      <w:pPr>
        <w:pStyle w:val="Style5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-</w:t>
      </w:r>
      <w:r w:rsidR="00D944A1">
        <w:rPr>
          <w:rStyle w:val="FontStyle16"/>
        </w:rPr>
        <w:t xml:space="preserve"> </w:t>
      </w:r>
      <w:r w:rsidR="00836660">
        <w:rPr>
          <w:rStyle w:val="FontStyle16"/>
        </w:rPr>
        <w:t>исполнение</w:t>
      </w:r>
      <w:r w:rsidR="00D944A1">
        <w:rPr>
          <w:rStyle w:val="FontStyle16"/>
        </w:rPr>
        <w:t xml:space="preserve"> </w:t>
      </w:r>
      <w:r w:rsidR="00836660">
        <w:rPr>
          <w:rStyle w:val="FontStyle16"/>
        </w:rPr>
        <w:t>мероприятий</w:t>
      </w:r>
      <w:r w:rsidR="00D944A1">
        <w:rPr>
          <w:rStyle w:val="FontStyle16"/>
        </w:rPr>
        <w:t xml:space="preserve"> </w:t>
      </w:r>
      <w:r w:rsidR="00836660">
        <w:rPr>
          <w:rStyle w:val="FontStyle16"/>
        </w:rPr>
        <w:t>м</w:t>
      </w:r>
      <w:r w:rsidR="0087304A">
        <w:rPr>
          <w:rStyle w:val="FontStyle16"/>
        </w:rPr>
        <w:t>униципальной программы «</w:t>
      </w:r>
      <w:r w:rsidR="00D944A1">
        <w:rPr>
          <w:rStyle w:val="FontStyle16"/>
        </w:rPr>
        <w:t xml:space="preserve">Реализация национальной политики в </w:t>
      </w:r>
      <w:r w:rsidR="0087304A">
        <w:rPr>
          <w:rStyle w:val="FontStyle16"/>
        </w:rPr>
        <w:t xml:space="preserve"> Тукаевско</w:t>
      </w:r>
      <w:r w:rsidR="00D944A1">
        <w:rPr>
          <w:rStyle w:val="FontStyle16"/>
        </w:rPr>
        <w:t>м</w:t>
      </w:r>
      <w:r w:rsidR="0087304A">
        <w:rPr>
          <w:rStyle w:val="FontStyle16"/>
        </w:rPr>
        <w:t xml:space="preserve"> муниципально</w:t>
      </w:r>
      <w:r w:rsidR="00D944A1">
        <w:rPr>
          <w:rStyle w:val="FontStyle16"/>
        </w:rPr>
        <w:t xml:space="preserve">м </w:t>
      </w:r>
      <w:proofErr w:type="gramStart"/>
      <w:r w:rsidR="00D944A1">
        <w:rPr>
          <w:rStyle w:val="FontStyle16"/>
        </w:rPr>
        <w:t>районе</w:t>
      </w:r>
      <w:proofErr w:type="gramEnd"/>
      <w:r w:rsidR="00D944A1">
        <w:rPr>
          <w:rStyle w:val="FontStyle16"/>
        </w:rPr>
        <w:t xml:space="preserve"> РТ </w:t>
      </w:r>
      <w:r w:rsidR="0087304A">
        <w:rPr>
          <w:rStyle w:val="FontStyle16"/>
        </w:rPr>
        <w:t>на</w:t>
      </w:r>
      <w:r w:rsidR="00D944A1">
        <w:rPr>
          <w:rStyle w:val="FontStyle16"/>
        </w:rPr>
        <w:t xml:space="preserve"> 2</w:t>
      </w:r>
      <w:r w:rsidR="0087304A">
        <w:rPr>
          <w:rStyle w:val="FontStyle16"/>
        </w:rPr>
        <w:t>01</w:t>
      </w:r>
      <w:r w:rsidR="00D944A1">
        <w:rPr>
          <w:rStyle w:val="FontStyle16"/>
        </w:rPr>
        <w:t>5</w:t>
      </w:r>
      <w:r w:rsidR="0087304A">
        <w:rPr>
          <w:rStyle w:val="FontStyle16"/>
        </w:rPr>
        <w:t>-201</w:t>
      </w:r>
      <w:r w:rsidR="00D944A1">
        <w:rPr>
          <w:rStyle w:val="FontStyle16"/>
        </w:rPr>
        <w:t>7</w:t>
      </w:r>
      <w:r w:rsidR="00EC5E5C">
        <w:rPr>
          <w:rStyle w:val="FontStyle16"/>
        </w:rPr>
        <w:t xml:space="preserve"> годы»;</w:t>
      </w:r>
    </w:p>
    <w:p w:rsidR="00EC5E5C" w:rsidRDefault="00ED7B9B" w:rsidP="00ED7B9B">
      <w:pPr>
        <w:pStyle w:val="Style11"/>
        <w:widowControl/>
        <w:tabs>
          <w:tab w:val="left" w:pos="0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5E5C">
        <w:rPr>
          <w:sz w:val="26"/>
          <w:szCs w:val="26"/>
        </w:rPr>
        <w:t>выполнение</w:t>
      </w:r>
      <w:r w:rsidR="00EC5E5C" w:rsidRPr="00EC5E5C">
        <w:rPr>
          <w:sz w:val="26"/>
          <w:szCs w:val="26"/>
        </w:rPr>
        <w:t xml:space="preserve"> комплекса мер по противодействию экстремистской деятельности и пропаганде идей экстремизма на территори</w:t>
      </w:r>
      <w:r>
        <w:rPr>
          <w:sz w:val="26"/>
          <w:szCs w:val="26"/>
        </w:rPr>
        <w:t>и района.</w:t>
      </w:r>
    </w:p>
    <w:p w:rsidR="00ED7B9B" w:rsidRDefault="00ED7B9B" w:rsidP="00ED7B9B">
      <w:pPr>
        <w:pStyle w:val="Style1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Рекомендовать:</w:t>
      </w:r>
    </w:p>
    <w:p w:rsidR="00ED7B9B" w:rsidRPr="00ED7B9B" w:rsidRDefault="00ED7B9B" w:rsidP="00ED7B9B">
      <w:pPr>
        <w:pStyle w:val="Style11"/>
        <w:widowControl/>
        <w:tabs>
          <w:tab w:val="left" w:pos="0"/>
        </w:tabs>
        <w:spacing w:line="240" w:lineRule="auto"/>
        <w:ind w:firstLine="0"/>
        <w:jc w:val="both"/>
        <w:rPr>
          <w:sz w:val="26"/>
          <w:szCs w:val="26"/>
        </w:rPr>
      </w:pPr>
      <w:r w:rsidRPr="00ED7B9B">
        <w:rPr>
          <w:sz w:val="26"/>
          <w:szCs w:val="26"/>
        </w:rPr>
        <w:t>- Главам сельских поселений р</w:t>
      </w:r>
      <w:r w:rsidR="00AC28A3" w:rsidRPr="00ED7B9B">
        <w:rPr>
          <w:sz w:val="26"/>
          <w:szCs w:val="26"/>
        </w:rPr>
        <w:t>егулярно рассм</w:t>
      </w:r>
      <w:r w:rsidRPr="00ED7B9B">
        <w:rPr>
          <w:sz w:val="26"/>
          <w:szCs w:val="26"/>
        </w:rPr>
        <w:t>атривать на заседаниях представительных органов</w:t>
      </w:r>
      <w:r w:rsidR="00AC28A3" w:rsidRPr="00ED7B9B">
        <w:rPr>
          <w:sz w:val="26"/>
          <w:szCs w:val="26"/>
        </w:rPr>
        <w:t xml:space="preserve"> вопрос</w:t>
      </w:r>
      <w:r w:rsidRPr="00ED7B9B">
        <w:rPr>
          <w:sz w:val="26"/>
          <w:szCs w:val="26"/>
        </w:rPr>
        <w:t>ы</w:t>
      </w:r>
      <w:r w:rsidR="00AC28A3" w:rsidRPr="00ED7B9B">
        <w:rPr>
          <w:sz w:val="26"/>
          <w:szCs w:val="26"/>
        </w:rPr>
        <w:t xml:space="preserve"> о состоянии межнациональных и межконфессиональных отношений и задачах по обеспечению общественной безопасности</w:t>
      </w:r>
    </w:p>
    <w:p w:rsidR="00AC28A3" w:rsidRDefault="00ED7B9B" w:rsidP="00ED7B9B">
      <w:pPr>
        <w:pStyle w:val="Style11"/>
        <w:widowControl/>
        <w:tabs>
          <w:tab w:val="left" w:pos="0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- Редакции газеты «</w:t>
      </w:r>
      <w:proofErr w:type="spellStart"/>
      <w:r>
        <w:rPr>
          <w:sz w:val="26"/>
          <w:szCs w:val="26"/>
        </w:rPr>
        <w:t>Якты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юл</w:t>
      </w:r>
      <w:proofErr w:type="spellEnd"/>
      <w:r>
        <w:rPr>
          <w:sz w:val="26"/>
          <w:szCs w:val="26"/>
        </w:rPr>
        <w:t>» («Светлый путь») продолжить публикацию материалов направленных на гарм</w:t>
      </w:r>
      <w:r w:rsidR="0098793D">
        <w:rPr>
          <w:sz w:val="26"/>
          <w:szCs w:val="26"/>
        </w:rPr>
        <w:t>о</w:t>
      </w:r>
      <w:r>
        <w:rPr>
          <w:sz w:val="26"/>
          <w:szCs w:val="26"/>
        </w:rPr>
        <w:t xml:space="preserve">низацию межнациональных и межконфессиональных отношений. </w:t>
      </w:r>
      <w:r w:rsidRPr="00ED7B9B">
        <w:rPr>
          <w:sz w:val="26"/>
          <w:szCs w:val="26"/>
        </w:rPr>
        <w:t xml:space="preserve"> </w:t>
      </w:r>
    </w:p>
    <w:p w:rsidR="00761DD9" w:rsidRPr="00AC28A3" w:rsidRDefault="00AC28A3" w:rsidP="00ED7B9B">
      <w:pPr>
        <w:pStyle w:val="Style1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Style w:val="FontStyle16"/>
          <w:color w:val="FF0000"/>
        </w:rPr>
      </w:pPr>
      <w:r>
        <w:rPr>
          <w:sz w:val="26"/>
          <w:szCs w:val="26"/>
        </w:rPr>
        <w:t xml:space="preserve"> </w:t>
      </w:r>
      <w:r w:rsidRPr="00AC28A3">
        <w:rPr>
          <w:sz w:val="26"/>
          <w:szCs w:val="26"/>
        </w:rPr>
        <w:t xml:space="preserve">Настоящее решение разместить на </w:t>
      </w:r>
      <w:r w:rsidR="00ED7B9B">
        <w:rPr>
          <w:sz w:val="26"/>
          <w:szCs w:val="26"/>
        </w:rPr>
        <w:t>о</w:t>
      </w:r>
      <w:r w:rsidRPr="00AC28A3">
        <w:rPr>
          <w:sz w:val="26"/>
          <w:szCs w:val="26"/>
        </w:rPr>
        <w:t>фициальном сайте Тукаевского муниципального района и на Официальном портале правовой информации РТ.</w:t>
      </w:r>
      <w:r w:rsidR="00761DD9">
        <w:rPr>
          <w:rStyle w:val="FontStyle16"/>
        </w:rPr>
        <w:t xml:space="preserve"> </w:t>
      </w:r>
    </w:p>
    <w:p w:rsidR="00836660" w:rsidRDefault="00ED7B9B" w:rsidP="00ED7B9B">
      <w:pPr>
        <w:pStyle w:val="Style5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5</w:t>
      </w:r>
      <w:r w:rsidR="00115F50">
        <w:rPr>
          <w:rStyle w:val="FontStyle16"/>
        </w:rPr>
        <w:t xml:space="preserve">. </w:t>
      </w:r>
      <w:r w:rsidR="00AC28A3">
        <w:rPr>
          <w:rStyle w:val="FontStyle16"/>
        </w:rPr>
        <w:t xml:space="preserve">  </w:t>
      </w:r>
      <w:proofErr w:type="gramStart"/>
      <w:r w:rsidR="00115F50">
        <w:rPr>
          <w:rStyle w:val="FontStyle16"/>
        </w:rPr>
        <w:t>Контроль за</w:t>
      </w:r>
      <w:proofErr w:type="gramEnd"/>
      <w:r w:rsidR="00115F50">
        <w:rPr>
          <w:rStyle w:val="FontStyle16"/>
        </w:rPr>
        <w:t xml:space="preserve"> исполнением настоящего </w:t>
      </w:r>
      <w:r w:rsidR="00A95FEE">
        <w:rPr>
          <w:rStyle w:val="FontStyle16"/>
        </w:rPr>
        <w:t>р</w:t>
      </w:r>
      <w:r w:rsidR="00115F50">
        <w:rPr>
          <w:rStyle w:val="FontStyle16"/>
        </w:rPr>
        <w:t>ешения возложить на постоянную комиссию по законности и правопорядку, национальным вопросам и безопасности населения</w:t>
      </w:r>
      <w:r w:rsidR="00A76966">
        <w:rPr>
          <w:rStyle w:val="FontStyle16"/>
        </w:rPr>
        <w:t>.</w:t>
      </w:r>
    </w:p>
    <w:p w:rsidR="00ED7B9B" w:rsidRDefault="00ED7B9B" w:rsidP="00ED7B9B">
      <w:pPr>
        <w:pStyle w:val="Style5"/>
        <w:widowControl/>
        <w:spacing w:line="240" w:lineRule="auto"/>
        <w:jc w:val="both"/>
        <w:rPr>
          <w:rStyle w:val="FontStyle16"/>
        </w:rPr>
      </w:pPr>
    </w:p>
    <w:p w:rsidR="00ED7B9B" w:rsidRDefault="00ED7B9B" w:rsidP="00ED7B9B">
      <w:pPr>
        <w:pStyle w:val="Style5"/>
        <w:widowControl/>
        <w:spacing w:line="240" w:lineRule="auto"/>
        <w:jc w:val="both"/>
        <w:rPr>
          <w:rStyle w:val="FontStyle16"/>
        </w:rPr>
      </w:pPr>
    </w:p>
    <w:p w:rsidR="00ED7B9B" w:rsidRDefault="00ED7B9B" w:rsidP="00ED7B9B">
      <w:pPr>
        <w:pStyle w:val="Style5"/>
        <w:widowControl/>
        <w:spacing w:line="240" w:lineRule="auto"/>
        <w:jc w:val="both"/>
        <w:rPr>
          <w:rStyle w:val="FontStyle16"/>
        </w:rPr>
      </w:pPr>
    </w:p>
    <w:p w:rsidR="00012827" w:rsidRDefault="00012827" w:rsidP="00633049">
      <w:pPr>
        <w:pStyle w:val="Style5"/>
        <w:widowControl/>
        <w:spacing w:line="322" w:lineRule="exact"/>
        <w:jc w:val="both"/>
        <w:rPr>
          <w:rStyle w:val="FontStyle16"/>
        </w:rPr>
      </w:pPr>
      <w:r>
        <w:rPr>
          <w:rStyle w:val="FontStyle16"/>
        </w:rPr>
        <w:t>Глава муниципального образования,</w:t>
      </w:r>
    </w:p>
    <w:p w:rsidR="00012827" w:rsidRPr="00115F50" w:rsidRDefault="00012827" w:rsidP="00633049">
      <w:pPr>
        <w:pStyle w:val="Style5"/>
        <w:widowControl/>
        <w:spacing w:line="322" w:lineRule="exact"/>
        <w:jc w:val="both"/>
        <w:rPr>
          <w:rStyle w:val="FontStyle16"/>
        </w:rPr>
      </w:pPr>
      <w:r>
        <w:rPr>
          <w:rStyle w:val="FontStyle16"/>
        </w:rPr>
        <w:t xml:space="preserve">Председатель Совета                                                      В.Г. </w:t>
      </w:r>
      <w:proofErr w:type="spellStart"/>
      <w:r>
        <w:rPr>
          <w:rStyle w:val="FontStyle16"/>
        </w:rPr>
        <w:t>Хазеев</w:t>
      </w:r>
      <w:proofErr w:type="spellEnd"/>
    </w:p>
    <w:sectPr w:rsidR="00012827" w:rsidRPr="00115F50" w:rsidSect="00ED7B9B">
      <w:type w:val="continuous"/>
      <w:pgSz w:w="11905" w:h="16837"/>
      <w:pgMar w:top="816" w:right="576" w:bottom="3" w:left="17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9B" w:rsidRDefault="00ED7B9B">
      <w:r>
        <w:separator/>
      </w:r>
    </w:p>
  </w:endnote>
  <w:endnote w:type="continuationSeparator" w:id="0">
    <w:p w:rsidR="00ED7B9B" w:rsidRDefault="00ED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9B" w:rsidRDefault="00ED7B9B">
      <w:r>
        <w:separator/>
      </w:r>
    </w:p>
  </w:footnote>
  <w:footnote w:type="continuationSeparator" w:id="0">
    <w:p w:rsidR="00ED7B9B" w:rsidRDefault="00ED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751"/>
    <w:multiLevelType w:val="hybridMultilevel"/>
    <w:tmpl w:val="8F985654"/>
    <w:lvl w:ilvl="0" w:tplc="63B21FD0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49"/>
    <w:rsid w:val="00012827"/>
    <w:rsid w:val="00025D2D"/>
    <w:rsid w:val="00115F50"/>
    <w:rsid w:val="00157869"/>
    <w:rsid w:val="001A3971"/>
    <w:rsid w:val="00255F20"/>
    <w:rsid w:val="002624B9"/>
    <w:rsid w:val="00320C44"/>
    <w:rsid w:val="003465A4"/>
    <w:rsid w:val="00467A0B"/>
    <w:rsid w:val="004F255A"/>
    <w:rsid w:val="00597D3B"/>
    <w:rsid w:val="00633049"/>
    <w:rsid w:val="006A00DD"/>
    <w:rsid w:val="006D31A2"/>
    <w:rsid w:val="006F787E"/>
    <w:rsid w:val="00761DD9"/>
    <w:rsid w:val="008007F5"/>
    <w:rsid w:val="00836660"/>
    <w:rsid w:val="0087304A"/>
    <w:rsid w:val="0098793D"/>
    <w:rsid w:val="00A76966"/>
    <w:rsid w:val="00A95FEE"/>
    <w:rsid w:val="00AC28A3"/>
    <w:rsid w:val="00B10907"/>
    <w:rsid w:val="00BB4953"/>
    <w:rsid w:val="00BE7DCC"/>
    <w:rsid w:val="00BF1491"/>
    <w:rsid w:val="00BF75D5"/>
    <w:rsid w:val="00C10908"/>
    <w:rsid w:val="00C8503C"/>
    <w:rsid w:val="00D944A1"/>
    <w:rsid w:val="00EC5E5C"/>
    <w:rsid w:val="00ED7B9B"/>
    <w:rsid w:val="00F14BFF"/>
    <w:rsid w:val="00F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9" w:lineRule="exact"/>
      <w:ind w:hanging="115"/>
    </w:pPr>
  </w:style>
  <w:style w:type="paragraph" w:customStyle="1" w:styleId="Style10">
    <w:name w:val="Style10"/>
    <w:basedOn w:val="a"/>
    <w:uiPriority w:val="99"/>
    <w:pPr>
      <w:spacing w:line="322" w:lineRule="exact"/>
      <w:ind w:firstLine="715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hanging="326"/>
    </w:pPr>
  </w:style>
  <w:style w:type="paragraph" w:customStyle="1" w:styleId="Style12">
    <w:name w:val="Style12"/>
    <w:basedOn w:val="a"/>
    <w:uiPriority w:val="99"/>
    <w:pPr>
      <w:spacing w:line="323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9" w:lineRule="exact"/>
      <w:ind w:hanging="115"/>
    </w:pPr>
  </w:style>
  <w:style w:type="paragraph" w:customStyle="1" w:styleId="Style10">
    <w:name w:val="Style10"/>
    <w:basedOn w:val="a"/>
    <w:uiPriority w:val="99"/>
    <w:pPr>
      <w:spacing w:line="322" w:lineRule="exact"/>
      <w:ind w:firstLine="715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hanging="326"/>
    </w:pPr>
  </w:style>
  <w:style w:type="paragraph" w:customStyle="1" w:styleId="Style12">
    <w:name w:val="Style12"/>
    <w:basedOn w:val="a"/>
    <w:uiPriority w:val="99"/>
    <w:pPr>
      <w:spacing w:line="323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18</cp:revision>
  <cp:lastPrinted>2017-05-18T08:50:00Z</cp:lastPrinted>
  <dcterms:created xsi:type="dcterms:W3CDTF">2016-05-11T10:30:00Z</dcterms:created>
  <dcterms:modified xsi:type="dcterms:W3CDTF">2017-05-19T12:38:00Z</dcterms:modified>
</cp:coreProperties>
</file>