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90" w:rsidRDefault="00A06D90" w:rsidP="00E81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Default="00A06D90" w:rsidP="00E81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A06D90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A06D90" w:rsidRPr="00A06D90" w:rsidRDefault="00A06D90" w:rsidP="00A06D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6D90">
        <w:rPr>
          <w:rFonts w:ascii="Times New Roman" w:hAnsi="Times New Roman" w:cs="Times New Roman"/>
          <w:b/>
          <w:bCs/>
          <w:sz w:val="26"/>
          <w:szCs w:val="26"/>
        </w:rPr>
        <w:t xml:space="preserve">по проекту «Очистка и </w:t>
      </w:r>
      <w:proofErr w:type="spellStart"/>
      <w:r w:rsidRPr="00A06D90">
        <w:rPr>
          <w:rFonts w:ascii="Times New Roman" w:hAnsi="Times New Roman" w:cs="Times New Roman"/>
          <w:b/>
          <w:bCs/>
          <w:sz w:val="26"/>
          <w:szCs w:val="26"/>
        </w:rPr>
        <w:t>руслорегулирующие</w:t>
      </w:r>
      <w:proofErr w:type="spellEnd"/>
      <w:r w:rsidRPr="00A06D90">
        <w:rPr>
          <w:rFonts w:ascii="Times New Roman" w:hAnsi="Times New Roman" w:cs="Times New Roman"/>
          <w:b/>
          <w:bCs/>
          <w:sz w:val="26"/>
          <w:szCs w:val="26"/>
        </w:rPr>
        <w:t xml:space="preserve"> мероприятия реки </w:t>
      </w:r>
      <w:proofErr w:type="spellStart"/>
      <w:r w:rsidRPr="00A06D90">
        <w:rPr>
          <w:rFonts w:ascii="Times New Roman" w:hAnsi="Times New Roman" w:cs="Times New Roman"/>
          <w:b/>
          <w:bCs/>
          <w:sz w:val="26"/>
          <w:szCs w:val="26"/>
        </w:rPr>
        <w:t>Шильна</w:t>
      </w:r>
      <w:proofErr w:type="spellEnd"/>
      <w:r w:rsidRPr="00A06D90">
        <w:rPr>
          <w:rFonts w:ascii="Times New Roman" w:hAnsi="Times New Roman" w:cs="Times New Roman"/>
          <w:b/>
          <w:bCs/>
          <w:sz w:val="26"/>
          <w:szCs w:val="26"/>
        </w:rPr>
        <w:t xml:space="preserve"> у </w:t>
      </w:r>
      <w:proofErr w:type="spellStart"/>
      <w:r w:rsidRPr="00A06D90">
        <w:rPr>
          <w:rFonts w:ascii="Times New Roman" w:hAnsi="Times New Roman" w:cs="Times New Roman"/>
          <w:b/>
          <w:bCs/>
          <w:sz w:val="26"/>
          <w:szCs w:val="26"/>
        </w:rPr>
        <w:t>с.Большая</w:t>
      </w:r>
      <w:proofErr w:type="spellEnd"/>
      <w:r w:rsidRPr="00A06D9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06D90">
        <w:rPr>
          <w:rFonts w:ascii="Times New Roman" w:hAnsi="Times New Roman" w:cs="Times New Roman"/>
          <w:b/>
          <w:bCs/>
          <w:sz w:val="26"/>
          <w:szCs w:val="26"/>
        </w:rPr>
        <w:t>Шильна</w:t>
      </w:r>
      <w:proofErr w:type="spellEnd"/>
      <w:r w:rsidRPr="00A06D90">
        <w:rPr>
          <w:rFonts w:ascii="Times New Roman" w:hAnsi="Times New Roman" w:cs="Times New Roman"/>
          <w:b/>
          <w:bCs/>
          <w:sz w:val="26"/>
          <w:szCs w:val="26"/>
        </w:rPr>
        <w:t xml:space="preserve"> Тукаевского муниципального района </w:t>
      </w:r>
    </w:p>
    <w:p w:rsidR="00A06D90" w:rsidRPr="00A06D90" w:rsidRDefault="00A06D90" w:rsidP="00A06D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6D90">
        <w:rPr>
          <w:rFonts w:ascii="Times New Roman" w:hAnsi="Times New Roman" w:cs="Times New Roman"/>
          <w:b/>
          <w:bCs/>
          <w:sz w:val="26"/>
          <w:szCs w:val="26"/>
        </w:rPr>
        <w:t>Республики Татарстан»</w:t>
      </w:r>
    </w:p>
    <w:bookmarkEnd w:id="0"/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06D90">
        <w:rPr>
          <w:rFonts w:ascii="Times New Roman" w:hAnsi="Times New Roman" w:cs="Times New Roman"/>
          <w:sz w:val="26"/>
          <w:szCs w:val="26"/>
        </w:rPr>
        <w:t>Дата проведения публичных слушаний: 24 марта 2019 года.</w:t>
      </w: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06D90">
        <w:rPr>
          <w:rFonts w:ascii="Times New Roman" w:hAnsi="Times New Roman" w:cs="Times New Roman"/>
          <w:sz w:val="26"/>
          <w:szCs w:val="26"/>
        </w:rPr>
        <w:t>Время проведения: с 10-00 часов до 12 часов 00 минут.</w:t>
      </w: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D90">
        <w:rPr>
          <w:rFonts w:ascii="Times New Roman" w:hAnsi="Times New Roman" w:cs="Times New Roman"/>
          <w:sz w:val="26"/>
          <w:szCs w:val="26"/>
        </w:rPr>
        <w:t xml:space="preserve">Место проведения: РТ, Тукаевский район, с. Большая </w:t>
      </w:r>
      <w:proofErr w:type="spellStart"/>
      <w:r w:rsidRPr="00A06D90">
        <w:rPr>
          <w:rFonts w:ascii="Times New Roman" w:hAnsi="Times New Roman" w:cs="Times New Roman"/>
          <w:sz w:val="26"/>
          <w:szCs w:val="26"/>
        </w:rPr>
        <w:t>Шильна</w:t>
      </w:r>
      <w:proofErr w:type="spellEnd"/>
      <w:r w:rsidRPr="00A06D90">
        <w:rPr>
          <w:rFonts w:ascii="Times New Roman" w:hAnsi="Times New Roman" w:cs="Times New Roman"/>
          <w:sz w:val="26"/>
          <w:szCs w:val="26"/>
        </w:rPr>
        <w:t>, ул. Кирова, д. 55.</w:t>
      </w:r>
    </w:p>
    <w:p w:rsidR="00A06D90" w:rsidRPr="00A06D90" w:rsidRDefault="00A06D90" w:rsidP="00A06D90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D90">
        <w:rPr>
          <w:rFonts w:ascii="Times New Roman" w:hAnsi="Times New Roman" w:cs="Times New Roman"/>
          <w:sz w:val="26"/>
          <w:szCs w:val="26"/>
        </w:rPr>
        <w:t>Количество и суть поступивших предложений: 2.</w:t>
      </w: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6D90" w:rsidRPr="00A06D90" w:rsidRDefault="00A06D90" w:rsidP="00A06D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D90">
        <w:rPr>
          <w:rFonts w:ascii="Times New Roman" w:hAnsi="Times New Roman" w:cs="Times New Roman"/>
          <w:sz w:val="26"/>
          <w:szCs w:val="26"/>
        </w:rPr>
        <w:t xml:space="preserve">В результате обсуждения вопроса по проекту </w:t>
      </w:r>
      <w:r w:rsidRPr="00A06D90">
        <w:rPr>
          <w:rFonts w:ascii="Times New Roman" w:hAnsi="Times New Roman" w:cs="Times New Roman"/>
          <w:bCs/>
          <w:sz w:val="26"/>
          <w:szCs w:val="26"/>
        </w:rPr>
        <w:t xml:space="preserve">«Очистка и </w:t>
      </w:r>
      <w:proofErr w:type="spellStart"/>
      <w:r w:rsidRPr="00A06D90">
        <w:rPr>
          <w:rFonts w:ascii="Times New Roman" w:hAnsi="Times New Roman" w:cs="Times New Roman"/>
          <w:bCs/>
          <w:sz w:val="26"/>
          <w:szCs w:val="26"/>
        </w:rPr>
        <w:t>руслорегулирующие</w:t>
      </w:r>
      <w:proofErr w:type="spellEnd"/>
      <w:r w:rsidRPr="00A06D90">
        <w:rPr>
          <w:rFonts w:ascii="Times New Roman" w:hAnsi="Times New Roman" w:cs="Times New Roman"/>
          <w:bCs/>
          <w:sz w:val="26"/>
          <w:szCs w:val="26"/>
        </w:rPr>
        <w:t xml:space="preserve"> мероприятия реки </w:t>
      </w:r>
      <w:proofErr w:type="spellStart"/>
      <w:r w:rsidRPr="00A06D90">
        <w:rPr>
          <w:rFonts w:ascii="Times New Roman" w:hAnsi="Times New Roman" w:cs="Times New Roman"/>
          <w:bCs/>
          <w:sz w:val="26"/>
          <w:szCs w:val="26"/>
        </w:rPr>
        <w:t>Шильна</w:t>
      </w:r>
      <w:proofErr w:type="spellEnd"/>
      <w:r w:rsidRPr="00A06D90">
        <w:rPr>
          <w:rFonts w:ascii="Times New Roman" w:hAnsi="Times New Roman" w:cs="Times New Roman"/>
          <w:bCs/>
          <w:sz w:val="26"/>
          <w:szCs w:val="26"/>
        </w:rPr>
        <w:t xml:space="preserve"> у </w:t>
      </w:r>
      <w:proofErr w:type="spellStart"/>
      <w:r w:rsidRPr="00A06D90">
        <w:rPr>
          <w:rFonts w:ascii="Times New Roman" w:hAnsi="Times New Roman" w:cs="Times New Roman"/>
          <w:bCs/>
          <w:sz w:val="26"/>
          <w:szCs w:val="26"/>
        </w:rPr>
        <w:t>с.Большая</w:t>
      </w:r>
      <w:proofErr w:type="spellEnd"/>
      <w:r w:rsidRPr="00A06D9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06D90">
        <w:rPr>
          <w:rFonts w:ascii="Times New Roman" w:hAnsi="Times New Roman" w:cs="Times New Roman"/>
          <w:bCs/>
          <w:sz w:val="26"/>
          <w:szCs w:val="26"/>
        </w:rPr>
        <w:t>Шильна</w:t>
      </w:r>
      <w:proofErr w:type="spellEnd"/>
      <w:r w:rsidRPr="00A06D90">
        <w:rPr>
          <w:rFonts w:ascii="Times New Roman" w:hAnsi="Times New Roman" w:cs="Times New Roman"/>
          <w:bCs/>
          <w:sz w:val="26"/>
          <w:szCs w:val="26"/>
        </w:rPr>
        <w:t xml:space="preserve"> Тукаевского муниципального района Республики Татарстан»</w:t>
      </w:r>
    </w:p>
    <w:p w:rsidR="00A06D90" w:rsidRPr="00A06D90" w:rsidRDefault="00A06D90" w:rsidP="00A0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D90">
        <w:rPr>
          <w:rFonts w:ascii="Times New Roman" w:hAnsi="Times New Roman" w:cs="Times New Roman"/>
          <w:sz w:val="26"/>
          <w:szCs w:val="26"/>
        </w:rPr>
        <w:t>принято решение:</w:t>
      </w: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6D90" w:rsidRPr="00A06D90" w:rsidRDefault="00A06D90" w:rsidP="00A0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D90">
        <w:rPr>
          <w:rFonts w:ascii="Times New Roman" w:hAnsi="Times New Roman" w:cs="Times New Roman"/>
          <w:sz w:val="26"/>
          <w:szCs w:val="26"/>
        </w:rPr>
        <w:t xml:space="preserve">1.Согласовать проект по </w:t>
      </w:r>
      <w:r w:rsidRPr="00A06D90">
        <w:rPr>
          <w:rFonts w:ascii="Times New Roman" w:hAnsi="Times New Roman" w:cs="Times New Roman"/>
          <w:bCs/>
          <w:sz w:val="26"/>
          <w:szCs w:val="26"/>
        </w:rPr>
        <w:t xml:space="preserve">«Очистка и </w:t>
      </w:r>
      <w:proofErr w:type="spellStart"/>
      <w:r w:rsidRPr="00A06D90">
        <w:rPr>
          <w:rFonts w:ascii="Times New Roman" w:hAnsi="Times New Roman" w:cs="Times New Roman"/>
          <w:bCs/>
          <w:sz w:val="26"/>
          <w:szCs w:val="26"/>
        </w:rPr>
        <w:t>руслорегулирующие</w:t>
      </w:r>
      <w:proofErr w:type="spellEnd"/>
      <w:r w:rsidRPr="00A06D90">
        <w:rPr>
          <w:rFonts w:ascii="Times New Roman" w:hAnsi="Times New Roman" w:cs="Times New Roman"/>
          <w:bCs/>
          <w:sz w:val="26"/>
          <w:szCs w:val="26"/>
        </w:rPr>
        <w:t xml:space="preserve"> мероприятия реки </w:t>
      </w:r>
      <w:proofErr w:type="spellStart"/>
      <w:r w:rsidRPr="00A06D90">
        <w:rPr>
          <w:rFonts w:ascii="Times New Roman" w:hAnsi="Times New Roman" w:cs="Times New Roman"/>
          <w:bCs/>
          <w:sz w:val="26"/>
          <w:szCs w:val="26"/>
        </w:rPr>
        <w:t>Шильна</w:t>
      </w:r>
      <w:proofErr w:type="spellEnd"/>
      <w:r w:rsidRPr="00A06D90">
        <w:rPr>
          <w:rFonts w:ascii="Times New Roman" w:hAnsi="Times New Roman" w:cs="Times New Roman"/>
          <w:bCs/>
          <w:sz w:val="26"/>
          <w:szCs w:val="26"/>
        </w:rPr>
        <w:t xml:space="preserve"> у </w:t>
      </w:r>
      <w:proofErr w:type="spellStart"/>
      <w:r w:rsidRPr="00A06D90">
        <w:rPr>
          <w:rFonts w:ascii="Times New Roman" w:hAnsi="Times New Roman" w:cs="Times New Roman"/>
          <w:bCs/>
          <w:sz w:val="26"/>
          <w:szCs w:val="26"/>
        </w:rPr>
        <w:t>с.Большая</w:t>
      </w:r>
      <w:proofErr w:type="spellEnd"/>
      <w:r w:rsidRPr="00A06D9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06D90">
        <w:rPr>
          <w:rFonts w:ascii="Times New Roman" w:hAnsi="Times New Roman" w:cs="Times New Roman"/>
          <w:bCs/>
          <w:sz w:val="26"/>
          <w:szCs w:val="26"/>
        </w:rPr>
        <w:t>Шильна</w:t>
      </w:r>
      <w:proofErr w:type="spellEnd"/>
      <w:r w:rsidRPr="00A06D90">
        <w:rPr>
          <w:rFonts w:ascii="Times New Roman" w:hAnsi="Times New Roman" w:cs="Times New Roman"/>
          <w:bCs/>
          <w:sz w:val="26"/>
          <w:szCs w:val="26"/>
        </w:rPr>
        <w:t xml:space="preserve"> Тукаевского муниципального района Республики Татарстан».</w:t>
      </w: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D90">
        <w:rPr>
          <w:rFonts w:ascii="Times New Roman" w:hAnsi="Times New Roman" w:cs="Times New Roman"/>
          <w:sz w:val="26"/>
          <w:szCs w:val="26"/>
        </w:rPr>
        <w:t xml:space="preserve">2.Рекомендовать Исполнительному комитету муниципального района принять соответствующее решение по проекту </w:t>
      </w:r>
      <w:r w:rsidRPr="00A06D90">
        <w:rPr>
          <w:rFonts w:ascii="Times New Roman" w:hAnsi="Times New Roman" w:cs="Times New Roman"/>
          <w:bCs/>
          <w:sz w:val="26"/>
          <w:szCs w:val="26"/>
        </w:rPr>
        <w:t xml:space="preserve">«Очистка и </w:t>
      </w:r>
      <w:proofErr w:type="spellStart"/>
      <w:r w:rsidRPr="00A06D90">
        <w:rPr>
          <w:rFonts w:ascii="Times New Roman" w:hAnsi="Times New Roman" w:cs="Times New Roman"/>
          <w:bCs/>
          <w:sz w:val="26"/>
          <w:szCs w:val="26"/>
        </w:rPr>
        <w:t>руслорегулирующие</w:t>
      </w:r>
      <w:proofErr w:type="spellEnd"/>
      <w:r w:rsidRPr="00A06D90">
        <w:rPr>
          <w:rFonts w:ascii="Times New Roman" w:hAnsi="Times New Roman" w:cs="Times New Roman"/>
          <w:bCs/>
          <w:sz w:val="26"/>
          <w:szCs w:val="26"/>
        </w:rPr>
        <w:t xml:space="preserve"> мероприятия реки </w:t>
      </w:r>
      <w:proofErr w:type="spellStart"/>
      <w:r w:rsidRPr="00A06D90">
        <w:rPr>
          <w:rFonts w:ascii="Times New Roman" w:hAnsi="Times New Roman" w:cs="Times New Roman"/>
          <w:bCs/>
          <w:sz w:val="26"/>
          <w:szCs w:val="26"/>
        </w:rPr>
        <w:t>Шильна</w:t>
      </w:r>
      <w:proofErr w:type="spellEnd"/>
      <w:r w:rsidRPr="00A06D90">
        <w:rPr>
          <w:rFonts w:ascii="Times New Roman" w:hAnsi="Times New Roman" w:cs="Times New Roman"/>
          <w:bCs/>
          <w:sz w:val="26"/>
          <w:szCs w:val="26"/>
        </w:rPr>
        <w:t xml:space="preserve"> у </w:t>
      </w:r>
      <w:proofErr w:type="spellStart"/>
      <w:r w:rsidRPr="00A06D90">
        <w:rPr>
          <w:rFonts w:ascii="Times New Roman" w:hAnsi="Times New Roman" w:cs="Times New Roman"/>
          <w:bCs/>
          <w:sz w:val="26"/>
          <w:szCs w:val="26"/>
        </w:rPr>
        <w:t>с.Большая</w:t>
      </w:r>
      <w:proofErr w:type="spellEnd"/>
      <w:r w:rsidRPr="00A06D9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06D90">
        <w:rPr>
          <w:rFonts w:ascii="Times New Roman" w:hAnsi="Times New Roman" w:cs="Times New Roman"/>
          <w:bCs/>
          <w:sz w:val="26"/>
          <w:szCs w:val="26"/>
        </w:rPr>
        <w:t>Шильна</w:t>
      </w:r>
      <w:proofErr w:type="spellEnd"/>
      <w:r w:rsidRPr="00A06D90">
        <w:rPr>
          <w:rFonts w:ascii="Times New Roman" w:hAnsi="Times New Roman" w:cs="Times New Roman"/>
          <w:bCs/>
          <w:sz w:val="26"/>
          <w:szCs w:val="26"/>
        </w:rPr>
        <w:t xml:space="preserve"> Тукаевского муниципального района Республики Татарстан»</w:t>
      </w:r>
      <w:r w:rsidRPr="00A06D90">
        <w:rPr>
          <w:rFonts w:ascii="Times New Roman" w:hAnsi="Times New Roman" w:cs="Times New Roman"/>
          <w:sz w:val="26"/>
          <w:szCs w:val="26"/>
        </w:rPr>
        <w:t>.</w:t>
      </w: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D90">
        <w:rPr>
          <w:rFonts w:ascii="Times New Roman" w:hAnsi="Times New Roman" w:cs="Times New Roman"/>
          <w:sz w:val="26"/>
          <w:szCs w:val="26"/>
        </w:rPr>
        <w:t>3.Опубликовать результаты публичных слушаний в районной газете «Светлый путь» («</w:t>
      </w:r>
      <w:proofErr w:type="spellStart"/>
      <w:r w:rsidRPr="00A06D90">
        <w:rPr>
          <w:rFonts w:ascii="Times New Roman" w:hAnsi="Times New Roman" w:cs="Times New Roman"/>
          <w:sz w:val="26"/>
          <w:szCs w:val="26"/>
        </w:rPr>
        <w:t>Якты</w:t>
      </w:r>
      <w:proofErr w:type="spellEnd"/>
      <w:r w:rsidRPr="00A06D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6D90">
        <w:rPr>
          <w:rFonts w:ascii="Times New Roman" w:hAnsi="Times New Roman" w:cs="Times New Roman"/>
          <w:sz w:val="26"/>
          <w:szCs w:val="26"/>
        </w:rPr>
        <w:t>юл</w:t>
      </w:r>
      <w:proofErr w:type="spellEnd"/>
      <w:r w:rsidRPr="00A06D90">
        <w:rPr>
          <w:rFonts w:ascii="Times New Roman" w:hAnsi="Times New Roman" w:cs="Times New Roman"/>
          <w:sz w:val="26"/>
          <w:szCs w:val="26"/>
        </w:rPr>
        <w:t xml:space="preserve">»), официальном сайте </w:t>
      </w:r>
      <w:proofErr w:type="spellStart"/>
      <w:r w:rsidRPr="00A06D90">
        <w:rPr>
          <w:rFonts w:ascii="Times New Roman" w:hAnsi="Times New Roman" w:cs="Times New Roman"/>
          <w:sz w:val="26"/>
          <w:szCs w:val="26"/>
        </w:rPr>
        <w:t>Тукаевкого</w:t>
      </w:r>
      <w:proofErr w:type="spellEnd"/>
      <w:r w:rsidRPr="00A06D90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6D90" w:rsidRPr="00A06D90" w:rsidRDefault="00A06D90" w:rsidP="00A06D90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D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6D90" w:rsidRPr="00A06D90" w:rsidRDefault="00A06D90" w:rsidP="00A06D90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D90">
        <w:rPr>
          <w:rFonts w:ascii="Times New Roman" w:hAnsi="Times New Roman" w:cs="Times New Roman"/>
          <w:sz w:val="26"/>
          <w:szCs w:val="26"/>
        </w:rPr>
        <w:t>Председатель:                                                                     ______________ /</w:t>
      </w:r>
      <w:proofErr w:type="spellStart"/>
      <w:r w:rsidRPr="00A06D90">
        <w:rPr>
          <w:rFonts w:ascii="Times New Roman" w:hAnsi="Times New Roman" w:cs="Times New Roman"/>
          <w:sz w:val="26"/>
          <w:szCs w:val="26"/>
        </w:rPr>
        <w:t>Л.Г.Авзалов</w:t>
      </w:r>
      <w:proofErr w:type="spellEnd"/>
      <w:r w:rsidRPr="00A06D90">
        <w:rPr>
          <w:rFonts w:ascii="Times New Roman" w:hAnsi="Times New Roman" w:cs="Times New Roman"/>
          <w:sz w:val="26"/>
          <w:szCs w:val="26"/>
        </w:rPr>
        <w:t>/</w:t>
      </w: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6D90" w:rsidRPr="00A06D90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6D90" w:rsidRPr="00A06D90" w:rsidRDefault="00A06D90" w:rsidP="00A06D90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D90">
        <w:rPr>
          <w:rFonts w:ascii="Times New Roman" w:hAnsi="Times New Roman" w:cs="Times New Roman"/>
          <w:sz w:val="26"/>
          <w:szCs w:val="26"/>
        </w:rPr>
        <w:t>Секретарь:                                                                          ______________ /</w:t>
      </w:r>
      <w:proofErr w:type="spellStart"/>
      <w:r w:rsidRPr="00A06D90">
        <w:rPr>
          <w:rFonts w:ascii="Times New Roman" w:hAnsi="Times New Roman" w:cs="Times New Roman"/>
          <w:sz w:val="26"/>
          <w:szCs w:val="26"/>
        </w:rPr>
        <w:t>Е.И.Митрофанова</w:t>
      </w:r>
      <w:proofErr w:type="spellEnd"/>
      <w:r w:rsidRPr="00A06D90">
        <w:rPr>
          <w:rFonts w:ascii="Times New Roman" w:hAnsi="Times New Roman" w:cs="Times New Roman"/>
          <w:sz w:val="26"/>
          <w:szCs w:val="26"/>
        </w:rPr>
        <w:t>/</w:t>
      </w:r>
    </w:p>
    <w:p w:rsidR="00A06D90" w:rsidRDefault="00A06D90" w:rsidP="00A06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Default="00A06D90" w:rsidP="00A06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Default="00A06D90" w:rsidP="00A06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Default="00A06D90" w:rsidP="00A06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Default="00A06D90" w:rsidP="00A06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Default="00A06D90" w:rsidP="00A06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Default="00A06D90" w:rsidP="00A06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Default="00A06D90" w:rsidP="00A06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Default="00A06D90" w:rsidP="00A06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Default="00A06D90" w:rsidP="00A06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Default="00A06D90" w:rsidP="00A06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Default="00A06D90" w:rsidP="00A06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Default="00A06D90" w:rsidP="00A06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90" w:rsidRPr="005D492F" w:rsidRDefault="00A06D90" w:rsidP="00A06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49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ПРОТОКОЛ</w:t>
      </w:r>
    </w:p>
    <w:p w:rsidR="00A06D90" w:rsidRPr="005D492F" w:rsidRDefault="00A06D90" w:rsidP="00A06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49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ПУБЛИЧНЫХ СЛУШАНИЙ</w:t>
      </w:r>
    </w:p>
    <w:p w:rsidR="00A06D90" w:rsidRPr="005D492F" w:rsidRDefault="00A06D90" w:rsidP="00A06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49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проекту «Очистка и </w:t>
      </w:r>
      <w:proofErr w:type="spellStart"/>
      <w:r w:rsidRPr="005D49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руслорегулирующие</w:t>
      </w:r>
      <w:proofErr w:type="spellEnd"/>
      <w:r w:rsidRPr="005D49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мероприятия реки </w:t>
      </w:r>
      <w:proofErr w:type="spellStart"/>
      <w:r w:rsidRPr="005D49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Шильна</w:t>
      </w:r>
      <w:proofErr w:type="spellEnd"/>
      <w:r w:rsidRPr="005D49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 </w:t>
      </w:r>
      <w:proofErr w:type="spellStart"/>
      <w:r w:rsidRPr="005D49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с.БольшаяШильна</w:t>
      </w:r>
      <w:proofErr w:type="spellEnd"/>
      <w:r w:rsidRPr="005D49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Тукаевского муниципального района </w:t>
      </w:r>
    </w:p>
    <w:p w:rsidR="00A06D90" w:rsidRPr="005D492F" w:rsidRDefault="00A06D90" w:rsidP="00A06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49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Республики Татарстан»</w:t>
      </w:r>
    </w:p>
    <w:p w:rsidR="00A06D90" w:rsidRPr="005D492F" w:rsidRDefault="00A06D90" w:rsidP="00A06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06D90" w:rsidRPr="005D492F" w:rsidRDefault="00A06D90" w:rsidP="00A06D90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проведения: РТ, Тукаевский район, с. Большая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Шильна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Кирова, д. 55.</w:t>
      </w:r>
    </w:p>
    <w:p w:rsidR="00A06D90" w:rsidRPr="005D492F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90" w:rsidRPr="005D492F" w:rsidRDefault="00A06D90" w:rsidP="00A06D90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проведения: 24 марта 2019 года.</w:t>
      </w:r>
    </w:p>
    <w:p w:rsidR="00A06D90" w:rsidRPr="005D492F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90" w:rsidRPr="005D492F" w:rsidRDefault="00A06D90" w:rsidP="00A06D90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проведения: 10-00 часов.</w:t>
      </w:r>
    </w:p>
    <w:p w:rsidR="00A06D90" w:rsidRPr="005D492F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90" w:rsidRPr="005D492F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проводятся в соответствии со ст.28 Федерального закона от 06.10.2003 года №131-ФЗ «Об общих принципах организации местного самоуправления в Российской Федерации», Уставом муниципального образования «Тукаевский муниципальный район» Республики Татарстан, Положением о порядке организации и проведения публичных слушаний (общественных обсуждений) в Тукаевском муниципальном районе, утвержденным решением Совета Тукаевского муниципального района Республики Татарстан от 29.12.2018 года №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/2.</w:t>
      </w:r>
    </w:p>
    <w:p w:rsidR="00A06D90" w:rsidRPr="005D492F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90" w:rsidRPr="005D492F" w:rsidRDefault="00A06D90" w:rsidP="00A06D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Тема (цель) проведения слушаний рассмотрение проекта </w:t>
      </w:r>
      <w:r w:rsidRPr="005D49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«Очистка и </w:t>
      </w:r>
      <w:proofErr w:type="spellStart"/>
      <w:r w:rsidRPr="005D49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руслорегулирующие</w:t>
      </w:r>
      <w:proofErr w:type="spellEnd"/>
      <w:r w:rsidRPr="005D49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мероприятия реки </w:t>
      </w:r>
      <w:proofErr w:type="spellStart"/>
      <w:r w:rsidRPr="005D49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Шильна</w:t>
      </w:r>
      <w:proofErr w:type="spellEnd"/>
      <w:r w:rsidRPr="005D49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 с.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D49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Большая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D49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Шильна</w:t>
      </w:r>
      <w:proofErr w:type="spellEnd"/>
      <w:r w:rsidRPr="005D49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Тукаевского муниципального района Республики Татарстан»</w:t>
      </w:r>
    </w:p>
    <w:p w:rsidR="00A06D90" w:rsidRPr="005D492F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90" w:rsidRPr="005D492F" w:rsidRDefault="00A06D90" w:rsidP="00A06D90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проведения публичных слушаний: 10-00 часов.</w:t>
      </w:r>
    </w:p>
    <w:p w:rsidR="00A06D90" w:rsidRPr="005D492F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90" w:rsidRPr="005D492F" w:rsidRDefault="00A06D90" w:rsidP="00A06D90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–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Авзалов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Гаязович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6D90" w:rsidRPr="005D492F" w:rsidRDefault="00A06D90" w:rsidP="00A06D90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Митрофанова Елена Ильинична.</w:t>
      </w:r>
    </w:p>
    <w:p w:rsidR="00A06D90" w:rsidRPr="005D492F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90" w:rsidRPr="005D492F" w:rsidRDefault="00A06D90" w:rsidP="00A06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Присутствовали: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Камаев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Ф.М., Закиров Р.И.,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Шафикова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Г.Х.,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Авзалов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Л.Г.,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Яббаров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И.Н., Бузина Н.К.,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Надершин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Исхакова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Г.Г.,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Шаймухаметов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Р.М.,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Даутов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А.Г.,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Галимарданов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А.Ф., Сафин И.Г.,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Клеткина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Е.Н., Колес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ова</w:t>
      </w:r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.А.,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Осадчук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Д.И., Корольков Р.В</w:t>
      </w:r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Ваганов Р.Н., Леонов А.С., Фролов Д.В.,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Буханов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Загриев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М.Р., Раздьяконов Ю.Н., Шакурова Э.М.,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Сулеженко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Г.С.,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Хафиятов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Афиатова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А.А., Вальтер Р.Г., Вальтер Э.Э., Егоров И.Ю.,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Гилмутдинов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Р.Р.,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Бахтиров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Р.Ф.,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Саетдинов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Г.З., Авдеев В.А., Кравец Г.Н.,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Гурбанов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Э.Ф.,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Галяутдинов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А.Ф.,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Зиганшин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М.Р.,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Гурбакова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А.М.,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Бараников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Ю.Н.,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Садриев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Р.Ш., Тихонов С.С.,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Березниченко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З.П.,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Шириев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И.Т.,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Никикин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А.В., Титов С.Д.,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Секеррин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Е.А., Чистяков И.Л.,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Корнаухов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Н.А., Степанова Р.П., Степанов Н.П., </w:t>
      </w:r>
      <w:proofErr w:type="spellStart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Подъячев</w:t>
      </w:r>
      <w:proofErr w:type="spellEnd"/>
      <w:r w:rsidRPr="005D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В.А. и др.</w:t>
      </w:r>
    </w:p>
    <w:p w:rsidR="00A06D90" w:rsidRPr="005D492F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90" w:rsidRPr="00074296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42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:rsidR="00A06D90" w:rsidRPr="00074296" w:rsidRDefault="00A06D90" w:rsidP="00A06D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296">
        <w:rPr>
          <w:rFonts w:ascii="Times New Roman" w:eastAsia="Times New Roman" w:hAnsi="Times New Roman" w:cs="Times New Roman"/>
          <w:sz w:val="26"/>
          <w:szCs w:val="26"/>
        </w:rPr>
        <w:t xml:space="preserve">1. Обеспечение информирования населения о планируемых мероприятиях направленных на благоустройство территории реки </w:t>
      </w:r>
      <w:proofErr w:type="spellStart"/>
      <w:r w:rsidRPr="00074296">
        <w:rPr>
          <w:rFonts w:ascii="Times New Roman" w:eastAsia="Times New Roman" w:hAnsi="Times New Roman" w:cs="Times New Roman"/>
          <w:sz w:val="26"/>
          <w:szCs w:val="26"/>
        </w:rPr>
        <w:t>Шильна</w:t>
      </w:r>
      <w:proofErr w:type="spellEnd"/>
      <w:r w:rsidRPr="00074296">
        <w:rPr>
          <w:rFonts w:ascii="Times New Roman" w:eastAsia="Times New Roman" w:hAnsi="Times New Roman" w:cs="Times New Roman"/>
          <w:sz w:val="26"/>
          <w:szCs w:val="26"/>
        </w:rPr>
        <w:t xml:space="preserve"> и предотвращение затопления в паводковый сезон, а также учета общественного мнения по вопросу, выносимому на публичные слушания. 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Докладчик: Корольков Р.В. представитель ОАО «Трастовая Компания «</w:t>
      </w:r>
      <w:proofErr w:type="spellStart"/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Татмелиорация</w:t>
      </w:r>
      <w:proofErr w:type="spellEnd"/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2.Вопросы и предложения присутствующих.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Выступил Председатель слушаний: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Сегодня в соответствии с Решением Совета Тукаевского муниципального района от 26.01.2007 года № 11/5 «Об утверждении Положения о порядке организации и проведения публичных слушаний в Тукаевском муниципальном районе» проводятся публичные слушания по проекту </w:t>
      </w:r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«Очистка и </w:t>
      </w:r>
      <w:proofErr w:type="spellStart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руслорегулирующие</w:t>
      </w:r>
      <w:proofErr w:type="spellEnd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мероприятия реки </w:t>
      </w:r>
      <w:proofErr w:type="spellStart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Шильна</w:t>
      </w:r>
      <w:proofErr w:type="spellEnd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 </w:t>
      </w:r>
      <w:proofErr w:type="spellStart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с.Большая</w:t>
      </w:r>
      <w:proofErr w:type="spellEnd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Шильна</w:t>
      </w:r>
      <w:proofErr w:type="spellEnd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Тукаевского муниципального района Республики Татарстан».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Предлагаю следующую повестку и регламент публичных слушаний:</w:t>
      </w:r>
    </w:p>
    <w:p w:rsidR="00A06D90" w:rsidRPr="00F43B95" w:rsidRDefault="00A06D90" w:rsidP="00A06D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B95">
        <w:rPr>
          <w:rFonts w:ascii="Times New Roman" w:eastAsia="Times New Roman" w:hAnsi="Times New Roman" w:cs="Times New Roman"/>
          <w:sz w:val="26"/>
          <w:szCs w:val="26"/>
        </w:rPr>
        <w:t xml:space="preserve">1) Обеспечение информирования населения о планируемых мероприятиях направленных на благоустройство территории реки </w:t>
      </w:r>
      <w:proofErr w:type="spellStart"/>
      <w:r w:rsidRPr="00F43B95">
        <w:rPr>
          <w:rFonts w:ascii="Times New Roman" w:eastAsia="Times New Roman" w:hAnsi="Times New Roman" w:cs="Times New Roman"/>
          <w:sz w:val="26"/>
          <w:szCs w:val="26"/>
        </w:rPr>
        <w:t>Шильна</w:t>
      </w:r>
      <w:proofErr w:type="spellEnd"/>
      <w:r w:rsidRPr="00F43B95">
        <w:rPr>
          <w:rFonts w:ascii="Times New Roman" w:eastAsia="Times New Roman" w:hAnsi="Times New Roman" w:cs="Times New Roman"/>
          <w:sz w:val="26"/>
          <w:szCs w:val="26"/>
        </w:rPr>
        <w:t xml:space="preserve"> и предотвращение затопления в паводковый сезон, а также учета общественного мнения по вопросу, выносимому на публичные слушания. 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2) Вопросы и предложения присутствующих.</w:t>
      </w:r>
    </w:p>
    <w:p w:rsidR="00A06D90" w:rsidRPr="00F43B95" w:rsidRDefault="00A06D90" w:rsidP="00A06D90">
      <w:pPr>
        <w:widowControl w:val="0"/>
        <w:numPr>
          <w:ilvl w:val="0"/>
          <w:numId w:val="2"/>
        </w:numPr>
        <w:tabs>
          <w:tab w:val="left" w:pos="11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B95">
        <w:rPr>
          <w:rFonts w:ascii="Times New Roman" w:eastAsia="Times New Roman" w:hAnsi="Times New Roman" w:cs="Times New Roman"/>
          <w:sz w:val="26"/>
          <w:szCs w:val="26"/>
        </w:rPr>
        <w:t>докладчику для основного доклада предоставляется не более 20 минут;</w:t>
      </w:r>
    </w:p>
    <w:p w:rsidR="00A06D90" w:rsidRPr="00F43B95" w:rsidRDefault="00A06D90" w:rsidP="00A06D90">
      <w:pPr>
        <w:widowControl w:val="0"/>
        <w:numPr>
          <w:ilvl w:val="0"/>
          <w:numId w:val="2"/>
        </w:numPr>
        <w:tabs>
          <w:tab w:val="left" w:pos="11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B95">
        <w:rPr>
          <w:rFonts w:ascii="Times New Roman" w:eastAsia="Times New Roman" w:hAnsi="Times New Roman" w:cs="Times New Roman"/>
          <w:sz w:val="26"/>
          <w:szCs w:val="26"/>
        </w:rPr>
        <w:t>для выступлений по обсуждению проекта - не более 3 мин;</w:t>
      </w:r>
    </w:p>
    <w:p w:rsidR="00A06D90" w:rsidRPr="00F43B95" w:rsidRDefault="00A06D90" w:rsidP="00A06D90">
      <w:pPr>
        <w:widowControl w:val="0"/>
        <w:numPr>
          <w:ilvl w:val="0"/>
          <w:numId w:val="2"/>
        </w:num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B95">
        <w:rPr>
          <w:rFonts w:ascii="Times New Roman" w:eastAsia="Times New Roman" w:hAnsi="Times New Roman" w:cs="Times New Roman"/>
          <w:sz w:val="26"/>
          <w:szCs w:val="26"/>
        </w:rPr>
        <w:t>для реплик и замечаний - не более 2 минут.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 и предложения можно высказывать устно с обязательным указанием фамилии, имени и отчества.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ли какие-нибудь предложения по повестке и регламенту публичных слушаний?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Предложений нет.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Председатель: слово предоставляется </w:t>
      </w:r>
      <w:proofErr w:type="spellStart"/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Королькову</w:t>
      </w:r>
      <w:proofErr w:type="spellEnd"/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Р.В. представителю ОАО «Трастовая Компания «</w:t>
      </w:r>
      <w:proofErr w:type="spellStart"/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Татмелиорация</w:t>
      </w:r>
      <w:proofErr w:type="spellEnd"/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06D90" w:rsidRPr="00F43B95" w:rsidRDefault="00A06D90" w:rsidP="00A06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Докладчик: </w:t>
      </w:r>
    </w:p>
    <w:p w:rsidR="00A06D90" w:rsidRPr="00F43B95" w:rsidRDefault="00A06D90" w:rsidP="00A06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обеспечения пропускной способности русла реки во время прохождения максимальных расходов проектом предусмотрены следующие проектные решения:</w:t>
      </w:r>
    </w:p>
    <w:p w:rsidR="00A06D90" w:rsidRPr="00F43B95" w:rsidRDefault="00A06D90" w:rsidP="00A06D9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F43B95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Валка деревьев срезка кустарника на участке площадью 16 га, располагающихся в пределах прибрежно-защитной полосы, составляющей 30 метров от русла. В прибрежно-защитной полосе </w:t>
      </w:r>
      <w:r w:rsidRPr="00F43B95">
        <w:rPr>
          <w:rFonts w:ascii="Times New Roman" w:eastAsia="SimSun" w:hAnsi="Times New Roman" w:cs="Times New Roman"/>
          <w:kern w:val="2"/>
          <w:sz w:val="26"/>
          <w:szCs w:val="26"/>
          <w:u w:val="single"/>
          <w:lang w:eastAsia="zh-CN"/>
        </w:rPr>
        <w:t>не предполагается</w:t>
      </w:r>
      <w:r w:rsidRPr="00F43B95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вырубка и валка сосен реликтового </w:t>
      </w:r>
      <w:proofErr w:type="spellStart"/>
      <w:r w:rsidRPr="00F43B95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Боровецкого</w:t>
      </w:r>
      <w:proofErr w:type="spellEnd"/>
      <w:r w:rsidRPr="00F43B95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леса.</w:t>
      </w:r>
    </w:p>
    <w:p w:rsidR="00A06D90" w:rsidRPr="00F43B95" w:rsidRDefault="00A06D90" w:rsidP="00A06D9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F43B95">
        <w:rPr>
          <w:rFonts w:ascii="Times New Roman" w:hAnsi="Times New Roman"/>
          <w:sz w:val="26"/>
          <w:szCs w:val="26"/>
        </w:rPr>
        <w:t xml:space="preserve">Спрямление русла р. </w:t>
      </w:r>
      <w:proofErr w:type="spellStart"/>
      <w:r w:rsidRPr="00F43B95">
        <w:rPr>
          <w:rFonts w:ascii="Times New Roman" w:hAnsi="Times New Roman"/>
          <w:sz w:val="26"/>
          <w:szCs w:val="26"/>
        </w:rPr>
        <w:t>Шильна</w:t>
      </w:r>
      <w:proofErr w:type="spellEnd"/>
      <w:r w:rsidRPr="00F43B95">
        <w:rPr>
          <w:rFonts w:ascii="Times New Roman" w:hAnsi="Times New Roman"/>
          <w:sz w:val="26"/>
          <w:szCs w:val="26"/>
        </w:rPr>
        <w:t xml:space="preserve"> на 4-х наиболее извилистых участках с целью, снижения гидродинамического сопротивления русла, исключения образования заторов изо льда и береговых разрушений. </w:t>
      </w:r>
      <w:r w:rsidRPr="00F43B95">
        <w:rPr>
          <w:rFonts w:ascii="Times New Roman" w:eastAsia="SimSun" w:hAnsi="Times New Roman" w:cs="Times New Roman"/>
          <w:kern w:val="2"/>
          <w:sz w:val="26"/>
          <w:szCs w:val="26"/>
          <w:shd w:val="clear" w:color="auto" w:fill="FFFFFF"/>
          <w:lang w:eastAsia="zh-CN"/>
        </w:rPr>
        <w:t>Спрямление вопреки общему распространенному мнению в данном проекте выполняется не по прямой, – подчеркнул Роман Корольков, – а под определенным радиусом по так называемому гладкому сопряжению с уже существующим руслом, которое подбирается индивидуально, чтобы поток воды не разрушал береговую линию. По длине участки спрямления составляют 180, 280, 205 и 160 метров.</w:t>
      </w:r>
    </w:p>
    <w:p w:rsidR="00A06D90" w:rsidRPr="00F43B95" w:rsidRDefault="00A06D90" w:rsidP="00A06D9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F43B95">
        <w:rPr>
          <w:rFonts w:ascii="Times New Roman" w:hAnsi="Times New Roman"/>
          <w:sz w:val="26"/>
          <w:szCs w:val="26"/>
        </w:rPr>
        <w:t>Формирование поперечного сечения русла путём разработки грунта с целью пропуска руслоформирующих расходов с учётом вероятности превышения весеннего половодья 10%.</w:t>
      </w:r>
    </w:p>
    <w:p w:rsidR="00A06D90" w:rsidRPr="00F43B95" w:rsidRDefault="00A06D90" w:rsidP="00A06D9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F43B95">
        <w:rPr>
          <w:rFonts w:ascii="Times New Roman" w:hAnsi="Times New Roman"/>
          <w:sz w:val="26"/>
          <w:szCs w:val="26"/>
        </w:rPr>
        <w:t xml:space="preserve">С целью предотвращения разрушения откосов сформированного русла реки </w:t>
      </w:r>
      <w:proofErr w:type="spellStart"/>
      <w:r w:rsidRPr="00F43B95">
        <w:rPr>
          <w:rFonts w:ascii="Times New Roman" w:hAnsi="Times New Roman"/>
          <w:sz w:val="26"/>
          <w:szCs w:val="26"/>
        </w:rPr>
        <w:t>Шильна</w:t>
      </w:r>
      <w:proofErr w:type="spellEnd"/>
      <w:r w:rsidRPr="00F43B95">
        <w:rPr>
          <w:rFonts w:ascii="Times New Roman" w:hAnsi="Times New Roman"/>
          <w:sz w:val="26"/>
          <w:szCs w:val="26"/>
        </w:rPr>
        <w:t xml:space="preserve"> предусмотреть их крепление в местах поворотов на вогнутой стороне русла бутовым известняковым камнем на высоту 3,5 м от подошвы откоса слоем 40 см. Количество таких участков составляет 32. По всем остальным откосам производится возврат растительного грунта с посевом многолетних трав. Обращаем ваше внимание, что </w:t>
      </w:r>
      <w:r w:rsidRPr="00F43B95">
        <w:rPr>
          <w:rFonts w:ascii="Times New Roman" w:hAnsi="Times New Roman"/>
          <w:sz w:val="24"/>
          <w:szCs w:val="24"/>
        </w:rPr>
        <w:lastRenderedPageBreak/>
        <w:t>к</w:t>
      </w:r>
      <w:r w:rsidRPr="00F43B95">
        <w:rPr>
          <w:rFonts w:ascii="Times New Roman" w:eastAsia="SimSun" w:hAnsi="Times New Roman" w:cs="Times New Roman"/>
          <w:kern w:val="2"/>
          <w:sz w:val="26"/>
          <w:szCs w:val="26"/>
          <w:shd w:val="clear" w:color="auto" w:fill="FFFFFF"/>
          <w:lang w:eastAsia="zh-CN"/>
        </w:rPr>
        <w:t>репление откосов производится самым естественным материалом, и река не будет выглядеть одетой в каменные берега. Через пару лет бутовый камень благополучно зарастет травой, которая будет способствовать очищению воды.</w:t>
      </w:r>
    </w:p>
    <w:p w:rsidR="00A06D90" w:rsidRPr="00F43B95" w:rsidRDefault="00A06D90" w:rsidP="00A06D90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F43B95">
        <w:rPr>
          <w:rFonts w:ascii="Times New Roman" w:hAnsi="Times New Roman" w:cs="Times New Roman"/>
          <w:sz w:val="26"/>
          <w:szCs w:val="26"/>
        </w:rPr>
        <w:t xml:space="preserve">Так же обращаем ваше внимание на то, </w:t>
      </w:r>
      <w:proofErr w:type="gramStart"/>
      <w:r w:rsidRPr="00F43B95">
        <w:rPr>
          <w:rFonts w:ascii="Times New Roman" w:hAnsi="Times New Roman" w:cs="Times New Roman"/>
          <w:sz w:val="26"/>
          <w:szCs w:val="26"/>
        </w:rPr>
        <w:t>что</w:t>
      </w:r>
      <w:proofErr w:type="gramEnd"/>
      <w:r w:rsidRPr="00F43B95">
        <w:rPr>
          <w:rFonts w:ascii="Times New Roman" w:hAnsi="Times New Roman" w:cs="Times New Roman"/>
          <w:sz w:val="26"/>
          <w:szCs w:val="26"/>
        </w:rPr>
        <w:t xml:space="preserve"> взяв любую из равнинных рек, и изучив космические снимки, то вы обнаружите, что все они на протяжении всего своего существования меняют местоположения своих русел, </w:t>
      </w:r>
      <w:proofErr w:type="spellStart"/>
      <w:r w:rsidRPr="00F43B95">
        <w:rPr>
          <w:rFonts w:ascii="Times New Roman" w:hAnsi="Times New Roman" w:cs="Times New Roman"/>
          <w:sz w:val="26"/>
          <w:szCs w:val="26"/>
        </w:rPr>
        <w:t>меандрируют</w:t>
      </w:r>
      <w:proofErr w:type="spellEnd"/>
      <w:r w:rsidRPr="00F43B95">
        <w:rPr>
          <w:rFonts w:ascii="Times New Roman" w:hAnsi="Times New Roman" w:cs="Times New Roman"/>
          <w:sz w:val="26"/>
          <w:szCs w:val="26"/>
        </w:rPr>
        <w:t xml:space="preserve">, образуя многочисленные </w:t>
      </w:r>
      <w:proofErr w:type="spellStart"/>
      <w:r w:rsidRPr="00F43B95">
        <w:rPr>
          <w:rFonts w:ascii="Times New Roman" w:hAnsi="Times New Roman" w:cs="Times New Roman"/>
          <w:sz w:val="26"/>
          <w:szCs w:val="26"/>
        </w:rPr>
        <w:t>старичные</w:t>
      </w:r>
      <w:proofErr w:type="spellEnd"/>
      <w:r w:rsidRPr="00F43B95">
        <w:rPr>
          <w:rFonts w:ascii="Times New Roman" w:hAnsi="Times New Roman" w:cs="Times New Roman"/>
          <w:sz w:val="26"/>
          <w:szCs w:val="26"/>
        </w:rPr>
        <w:t xml:space="preserve"> озёра, в связи с тем, что водный поток всегда идёт по пути наименьшего сопротивления обходя засорённые и обмелевшие русла, и вполне возможно, что русло реки </w:t>
      </w:r>
      <w:proofErr w:type="spellStart"/>
      <w:r w:rsidRPr="00F43B95">
        <w:rPr>
          <w:rFonts w:ascii="Times New Roman" w:hAnsi="Times New Roman" w:cs="Times New Roman"/>
          <w:sz w:val="26"/>
          <w:szCs w:val="26"/>
        </w:rPr>
        <w:t>Шильна</w:t>
      </w:r>
      <w:proofErr w:type="spellEnd"/>
      <w:r w:rsidRPr="00F43B95">
        <w:rPr>
          <w:rFonts w:ascii="Times New Roman" w:hAnsi="Times New Roman" w:cs="Times New Roman"/>
          <w:sz w:val="26"/>
          <w:szCs w:val="26"/>
        </w:rPr>
        <w:t>, раньше проходило именно в том месте, где мы и запроектировали спрямления.</w:t>
      </w:r>
    </w:p>
    <w:p w:rsidR="00A06D90" w:rsidRPr="00F43B95" w:rsidRDefault="00A06D90" w:rsidP="00A06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Спасибо за внимание.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Председатель: Какие будут вопросы к докладчику? 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Леонов А.С.: </w:t>
      </w:r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Осенью 2018 года ОНФ проводил рейд по выявлению нарушений в </w:t>
      </w:r>
      <w:proofErr w:type="spellStart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водоохранной</w:t>
      </w:r>
      <w:proofErr w:type="spellEnd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зоне реки </w:t>
      </w:r>
      <w:proofErr w:type="spellStart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Шильна</w:t>
      </w:r>
      <w:proofErr w:type="spellEnd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На участке в 1 км от улицы Кирова до </w:t>
      </w:r>
      <w:proofErr w:type="spellStart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Боровецкой</w:t>
      </w:r>
      <w:proofErr w:type="spellEnd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было выявлено три крупных завала строительными отходами, которые тормозят воду.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Мы считаем, что ликвидации этих искусственных завалов и очистки русла будет достаточно, чтобы кошмарных весенних паводков не было, и вода могла дальше течь.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Председатель: В </w:t>
      </w:r>
      <w:r w:rsidRPr="00F43B95">
        <w:rPr>
          <w:rFonts w:ascii="Times New Roman" w:hAnsi="Times New Roman" w:cs="Times New Roman"/>
          <w:sz w:val="26"/>
          <w:szCs w:val="26"/>
          <w:shd w:val="clear" w:color="auto" w:fill="FFFFFF"/>
        </w:rPr>
        <w:t>адрес Исполнительного комитета было представлено предписания от министерства экологии, как раз по этим же строительными завалами, правильно?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B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Представитель </w:t>
      </w:r>
      <w:r w:rsidRPr="00F43B95">
        <w:rPr>
          <w:rFonts w:ascii="Times New Roman" w:hAnsi="Times New Roman" w:cs="Times New Roman"/>
          <w:sz w:val="26"/>
          <w:szCs w:val="26"/>
        </w:rPr>
        <w:t>министерства экологии и природных ресурсов</w:t>
      </w:r>
      <w:r w:rsidRPr="00F43B95">
        <w:rPr>
          <w:rFonts w:ascii="Times New Roman" w:hAnsi="Times New Roman" w:cs="Times New Roman"/>
          <w:caps/>
          <w:sz w:val="26"/>
          <w:szCs w:val="26"/>
        </w:rPr>
        <w:t xml:space="preserve"> Р</w:t>
      </w:r>
      <w:r w:rsidRPr="00F43B95">
        <w:rPr>
          <w:rFonts w:ascii="Times New Roman" w:hAnsi="Times New Roman" w:cs="Times New Roman"/>
          <w:sz w:val="26"/>
          <w:szCs w:val="26"/>
        </w:rPr>
        <w:t>еспублики</w:t>
      </w:r>
      <w:r w:rsidRPr="00F43B95">
        <w:rPr>
          <w:rFonts w:ascii="Times New Roman" w:hAnsi="Times New Roman" w:cs="Times New Roman"/>
          <w:caps/>
          <w:sz w:val="26"/>
          <w:szCs w:val="26"/>
        </w:rPr>
        <w:t xml:space="preserve"> Т</w:t>
      </w:r>
      <w:r w:rsidRPr="00F43B95">
        <w:rPr>
          <w:rFonts w:ascii="Times New Roman" w:hAnsi="Times New Roman" w:cs="Times New Roman"/>
          <w:sz w:val="26"/>
          <w:szCs w:val="26"/>
        </w:rPr>
        <w:t>атарстан – Колес</w:t>
      </w:r>
      <w:r>
        <w:rPr>
          <w:rFonts w:ascii="Times New Roman" w:hAnsi="Times New Roman" w:cs="Times New Roman"/>
          <w:sz w:val="26"/>
          <w:szCs w:val="26"/>
        </w:rPr>
        <w:t>ова</w:t>
      </w:r>
      <w:r w:rsidRPr="00F43B95">
        <w:rPr>
          <w:rFonts w:ascii="Times New Roman" w:hAnsi="Times New Roman" w:cs="Times New Roman"/>
          <w:sz w:val="26"/>
          <w:szCs w:val="26"/>
        </w:rPr>
        <w:t xml:space="preserve"> О.А.: Правильно, частично предписание устранен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43B95">
        <w:rPr>
          <w:rFonts w:ascii="Times New Roman" w:hAnsi="Times New Roman" w:cs="Times New Roman"/>
          <w:sz w:val="26"/>
          <w:szCs w:val="26"/>
        </w:rPr>
        <w:t>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proofErr w:type="spellStart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Осадчук</w:t>
      </w:r>
      <w:proofErr w:type="spellEnd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Д.И.: Эти деревья – американский клен, тополь – ухудшают русло. Они берут воду дополнительно, образуют преграды для льда, дополнительный мусор собирают, способствуют обмелению и расползанию реки. Я согласен, надо жалеть деревья. Но корни еще и ослабляют землю. Они доходят до воды, разбухают, начинают болеть, гнить, эта гниль выдает в реку производные фенола. Река становится кислой. Мы уже столкнулись с этим по Республике. Требований лесников и экологов мы четко придерживаемся.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Ваганов Р.Н.: Просим администрацию провести экологическую экспертизу проекта на предмет негативного влияния работ по </w:t>
      </w:r>
      <w:proofErr w:type="spellStart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руслорегулированию</w:t>
      </w:r>
      <w:proofErr w:type="spellEnd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на окружающую среду и внести коррективы в проект для сохранения поймы </w:t>
      </w:r>
      <w:proofErr w:type="spellStart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Шильны</w:t>
      </w:r>
      <w:proofErr w:type="spellEnd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 реликтового </w:t>
      </w:r>
      <w:proofErr w:type="spellStart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Шильнинского</w:t>
      </w:r>
      <w:proofErr w:type="spellEnd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леса.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proofErr w:type="spellStart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Осадчук</w:t>
      </w:r>
      <w:proofErr w:type="spellEnd"/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Д.И.: Если строить дамбу, то в таком случае придется сносить дома. Что касается углубле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ния, такого слова в проекте нет</w:t>
      </w:r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А что касается складирования грунта в пойме реки, оно действительно предусмотрено. Для этого сначала убирается верхний слой чернозема, привозился глина, сверху укладывается обратно чернозем, высаживаются многолетние травы. 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Мы там дамбы не возводим, мы только убираем деревья, кустарники. Туда сейчас не подойдешь! Мы на дне местами делаем уклоны от берега к середине. Летом река мельчает и растекается на всю ширину. Уклон позволит сохранить количество воды.</w:t>
      </w:r>
    </w:p>
    <w:p w:rsidR="00A06D90" w:rsidRPr="00F43B95" w:rsidRDefault="00A06D90" w:rsidP="00A06D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Председатель: Если больше вопросов и предложений нет, то считаю публичные слушания </w:t>
      </w:r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«Очистка и </w:t>
      </w:r>
      <w:proofErr w:type="spellStart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руслорегулирующие</w:t>
      </w:r>
      <w:proofErr w:type="spellEnd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мероприятия реки </w:t>
      </w:r>
      <w:proofErr w:type="spellStart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Шильна</w:t>
      </w:r>
      <w:proofErr w:type="spellEnd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 </w:t>
      </w:r>
      <w:proofErr w:type="spellStart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с.Большая</w:t>
      </w:r>
      <w:proofErr w:type="spellEnd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Шильна</w:t>
      </w:r>
      <w:proofErr w:type="spellEnd"/>
      <w:r w:rsidRPr="00F43B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Тукаевского муниципального района Республики Татарстан» </w:t>
      </w: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состоявшимися.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по настоящим публичным слушаниям будет опубликовано в районной газете «Светлый Путь» в течение 3 дней с момента подписания протокола.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окончания слушаний: 12 часов 00 минут.</w:t>
      </w:r>
    </w:p>
    <w:p w:rsidR="00A06D90" w:rsidRPr="00F43B95" w:rsidRDefault="00A06D90" w:rsidP="00A06D90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90" w:rsidRPr="00F43B95" w:rsidRDefault="00A06D90" w:rsidP="00A06D90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90" w:rsidRDefault="00A06D90" w:rsidP="00A06D90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Председатель: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_______________ /Л.Г. </w:t>
      </w:r>
      <w:proofErr w:type="spellStart"/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Авзалов</w:t>
      </w:r>
      <w:proofErr w:type="spellEnd"/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</w:p>
    <w:p w:rsidR="00A06D90" w:rsidRDefault="00A06D90" w:rsidP="00A06D90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90" w:rsidRPr="00F43B95" w:rsidRDefault="00A06D90" w:rsidP="00A06D90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90" w:rsidRPr="00A06D90" w:rsidRDefault="00A06D90" w:rsidP="00A06D90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Секретарь: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_______________ /</w:t>
      </w:r>
      <w:proofErr w:type="spellStart"/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Е.И.Митрофанова</w:t>
      </w:r>
      <w:proofErr w:type="spellEnd"/>
      <w:r w:rsidRPr="00F43B9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</w:p>
    <w:sectPr w:rsidR="00A06D90" w:rsidRPr="00A06D90" w:rsidSect="00B24F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64BF7"/>
    <w:multiLevelType w:val="multilevel"/>
    <w:tmpl w:val="F2C62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E250FD"/>
    <w:multiLevelType w:val="hybridMultilevel"/>
    <w:tmpl w:val="D5FE1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9A72A20"/>
    <w:multiLevelType w:val="hybridMultilevel"/>
    <w:tmpl w:val="FF9EDA12"/>
    <w:lvl w:ilvl="0" w:tplc="3B14D1F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EE"/>
    <w:rsid w:val="000A6FBF"/>
    <w:rsid w:val="00354C26"/>
    <w:rsid w:val="005479EE"/>
    <w:rsid w:val="00552123"/>
    <w:rsid w:val="005E6483"/>
    <w:rsid w:val="00A06D90"/>
    <w:rsid w:val="00A43BB4"/>
    <w:rsid w:val="00B24F5F"/>
    <w:rsid w:val="00B40D1A"/>
    <w:rsid w:val="00B46133"/>
    <w:rsid w:val="00CC6751"/>
    <w:rsid w:val="00E811F6"/>
    <w:rsid w:val="00F2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9078"/>
  <w15:docId w15:val="{94D45DE5-D24D-4D48-9BFB-66B9813B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D1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F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4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Митрофанова</dc:creator>
  <cp:keywords/>
  <dc:description/>
  <cp:lastModifiedBy>гараева</cp:lastModifiedBy>
  <cp:revision>12</cp:revision>
  <cp:lastPrinted>2019-03-27T06:14:00Z</cp:lastPrinted>
  <dcterms:created xsi:type="dcterms:W3CDTF">2019-03-26T10:54:00Z</dcterms:created>
  <dcterms:modified xsi:type="dcterms:W3CDTF">2019-04-05T04:52:00Z</dcterms:modified>
</cp:coreProperties>
</file>