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40" w:rsidRDefault="00127822" w:rsidP="00127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94940" w:rsidRPr="00B94940" w:rsidRDefault="00B94940" w:rsidP="00B9494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40" w:rsidRPr="00B94940" w:rsidRDefault="00B94940" w:rsidP="00B9494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ОБРАЗОВАНИЯ </w:t>
      </w:r>
    </w:p>
    <w:p w:rsidR="00B94940" w:rsidRPr="00B94940" w:rsidRDefault="00B94940" w:rsidP="00B9494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40">
        <w:rPr>
          <w:rFonts w:ascii="Times New Roman" w:eastAsia="Times New Roman" w:hAnsi="Times New Roman" w:cs="Times New Roman"/>
          <w:sz w:val="28"/>
          <w:szCs w:val="28"/>
          <w:lang w:eastAsia="ru-RU"/>
        </w:rPr>
        <w:t>"ТУКАЕВСКИЙ МУНИЦИПАЛЬНЫЙ РАЙОН"</w:t>
      </w:r>
    </w:p>
    <w:p w:rsidR="00B94940" w:rsidRPr="00B94940" w:rsidRDefault="00B94940" w:rsidP="00B9494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B94940" w:rsidRPr="00B94940" w:rsidRDefault="00B94940" w:rsidP="00B9494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822" w:rsidRDefault="00127822" w:rsidP="00CA64D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</w:t>
      </w:r>
    </w:p>
    <w:p w:rsidR="00B94940" w:rsidRPr="00B94940" w:rsidRDefault="00B94940" w:rsidP="00CA64D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94940" w:rsidRPr="00B94940" w:rsidRDefault="00B94940" w:rsidP="00B9494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40" w:rsidRDefault="00CA64D9" w:rsidP="00CA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F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"_____ " _________ 20</w:t>
      </w:r>
      <w:r w:rsidR="004877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15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4940" w:rsidRPr="00B9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_____</w:t>
      </w:r>
    </w:p>
    <w:p w:rsidR="00127822" w:rsidRPr="00B94940" w:rsidRDefault="00127822" w:rsidP="00CA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40" w:rsidRPr="00B94940" w:rsidRDefault="00B94940" w:rsidP="00D37AA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1D9" w:rsidRDefault="00F601D9" w:rsidP="00F601D9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3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отчуждении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движимого </w:t>
      </w:r>
      <w:r w:rsidRPr="00CE13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имущества</w:t>
      </w:r>
    </w:p>
    <w:p w:rsidR="00F601D9" w:rsidRPr="00CE1369" w:rsidRDefault="00F601D9" w:rsidP="00F601D9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3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Тукаевского муниципального района Республики Татарстан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для последующей передачи в муниципальную собственность </w:t>
      </w:r>
      <w:r w:rsidR="00D804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 «Яна-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Булякское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сельское поселение Тукаевского муниципального района Республики Татарстан»</w:t>
      </w:r>
    </w:p>
    <w:p w:rsidR="00B94940" w:rsidRPr="00B94940" w:rsidRDefault="00B94940" w:rsidP="00D37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40" w:rsidRPr="00FF787E" w:rsidRDefault="00B94940" w:rsidP="00414B00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9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="001B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B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татьями </w:t>
      </w:r>
      <w:r w:rsidR="00CE1369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1369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369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06.10.2003г. </w:t>
      </w:r>
      <w:r w:rsidR="00D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E1369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муниципального образования  </w:t>
      </w:r>
    </w:p>
    <w:p w:rsidR="00B94940" w:rsidRPr="00FF787E" w:rsidRDefault="00B94940" w:rsidP="00414B00">
      <w:pPr>
        <w:spacing w:after="0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40" w:rsidRPr="00231C08" w:rsidRDefault="00B94940" w:rsidP="00D804A5">
      <w:pPr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94940" w:rsidRPr="00FF787E" w:rsidRDefault="00B94940" w:rsidP="00905BB5">
      <w:pPr>
        <w:spacing w:after="0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E78" w:rsidRDefault="00B94940" w:rsidP="00905BB5">
      <w:pPr>
        <w:pStyle w:val="a5"/>
        <w:numPr>
          <w:ilvl w:val="0"/>
          <w:numId w:val="1"/>
        </w:numPr>
        <w:spacing w:after="0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Исполнительному комитету муниципального района передачу муниципального имущества безвозмездно в собственность</w:t>
      </w:r>
      <w:r w:rsidR="00231C08" w:rsidRPr="0090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B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2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«</w:t>
      </w:r>
      <w:r w:rsidR="002A716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Яна-</w:t>
      </w:r>
      <w:proofErr w:type="spellStart"/>
      <w:r w:rsidR="002A71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Булякское</w:t>
      </w:r>
      <w:proofErr w:type="spellEnd"/>
      <w:r w:rsidR="0092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Тукаевского муниципального района Р</w:t>
      </w:r>
      <w:r w:rsidR="00D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926A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804A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атарстан</w:t>
      </w:r>
      <w:r w:rsidR="00926A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</w:t>
      </w:r>
      <w:r w:rsidR="002A71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приложении №1 к настоящему решению</w:t>
      </w:r>
      <w:r w:rsidR="00905BB5" w:rsidRPr="00905B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56BD" w:rsidRDefault="00B94940" w:rsidP="001956BD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7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Палате имущественных и земельных отношений Тукаевского муниципального района</w:t>
      </w: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прием-передачу имущества, указанного в пункте 1 настоящего решения.</w:t>
      </w:r>
      <w:r w:rsidR="001956BD" w:rsidRPr="0019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6BD" w:rsidRDefault="001956BD" w:rsidP="001956BD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6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37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муниципальному</w:t>
      </w:r>
      <w:r w:rsidRPr="00E5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B037E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5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месячный срок со дня принятия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E56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направить подписанные акты приема–передачи Имущества в Палату имущественных и земельных отношений Тукаевского муниципального района.</w:t>
      </w:r>
    </w:p>
    <w:p w:rsidR="00B94940" w:rsidRPr="00FF787E" w:rsidRDefault="001956BD" w:rsidP="00414B00">
      <w:pPr>
        <w:tabs>
          <w:tab w:val="num" w:pos="142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4940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решения возложить на постоянную комиссию по законности, национальным вопросам и безопасности населения. </w:t>
      </w:r>
    </w:p>
    <w:p w:rsidR="00B94940" w:rsidRDefault="00B94940" w:rsidP="00414B00">
      <w:pPr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4A5" w:rsidRPr="00FF787E" w:rsidRDefault="00D804A5" w:rsidP="00414B00">
      <w:pPr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B00" w:rsidRDefault="00414B00" w:rsidP="00414B00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</w:t>
      </w: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414B00" w:rsidRDefault="00790473" w:rsidP="00414B00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                         </w:t>
      </w:r>
      <w:r w:rsidR="00D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Ф.М.Камаев</w:t>
      </w:r>
      <w:proofErr w:type="spellEnd"/>
    </w:p>
    <w:p w:rsidR="00414B00" w:rsidRDefault="00414B00" w:rsidP="00414B00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192" w:rsidRDefault="00176192" w:rsidP="00414B00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A02" w:rsidRPr="00EB3A02" w:rsidRDefault="00EB3A02" w:rsidP="00EB3A02">
      <w:pPr>
        <w:spacing w:after="0" w:line="240" w:lineRule="auto"/>
        <w:jc w:val="right"/>
        <w:rPr>
          <w:rFonts w:ascii="Times New Roman" w:eastAsia="Palatino Linotype" w:hAnsi="Times New Roman" w:cs="Times New Roman"/>
          <w:sz w:val="18"/>
          <w:szCs w:val="26"/>
        </w:rPr>
      </w:pPr>
      <w:r w:rsidRPr="00EB3A02">
        <w:rPr>
          <w:rFonts w:ascii="Times New Roman" w:eastAsia="Palatino Linotype" w:hAnsi="Times New Roman" w:cs="Times New Roman"/>
          <w:sz w:val="18"/>
          <w:szCs w:val="26"/>
        </w:rPr>
        <w:t xml:space="preserve">Приложение №1 </w:t>
      </w:r>
    </w:p>
    <w:p w:rsidR="00EB3A02" w:rsidRPr="00EB3A02" w:rsidRDefault="00EB3A02" w:rsidP="00EB3A02">
      <w:pPr>
        <w:spacing w:after="0" w:line="240" w:lineRule="auto"/>
        <w:jc w:val="right"/>
        <w:rPr>
          <w:rFonts w:ascii="Times New Roman" w:eastAsia="Palatino Linotype" w:hAnsi="Times New Roman" w:cs="Times New Roman"/>
          <w:sz w:val="18"/>
          <w:szCs w:val="26"/>
        </w:rPr>
      </w:pPr>
    </w:p>
    <w:tbl>
      <w:tblPr>
        <w:tblW w:w="10003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4613"/>
        <w:gridCol w:w="993"/>
        <w:gridCol w:w="992"/>
        <w:gridCol w:w="1136"/>
        <w:gridCol w:w="1276"/>
        <w:gridCol w:w="427"/>
      </w:tblGrid>
      <w:tr w:rsidR="00EB3A02" w:rsidRPr="00EB3A02" w:rsidTr="00FE36F0">
        <w:trPr>
          <w:trHeight w:val="424"/>
          <w:jc w:val="center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color w:val="000000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color w:val="000000"/>
                <w:sz w:val="20"/>
                <w:szCs w:val="18"/>
              </w:rPr>
              <w:t xml:space="preserve">Перечень </w:t>
            </w:r>
            <w:bookmarkStart w:id="0" w:name="_GoBack"/>
            <w:bookmarkEnd w:id="0"/>
            <w:r w:rsidRPr="00EB3A02">
              <w:rPr>
                <w:rFonts w:ascii="Times New Roman" w:eastAsia="Palatino Linotype" w:hAnsi="Times New Roman" w:cs="Times New Roman"/>
                <w:color w:val="000000"/>
                <w:sz w:val="20"/>
                <w:szCs w:val="18"/>
              </w:rPr>
              <w:t>имущества, передаваемого в собственность МО «Яна-</w:t>
            </w:r>
            <w:proofErr w:type="spellStart"/>
            <w:r w:rsidRPr="00EB3A02">
              <w:rPr>
                <w:rFonts w:ascii="Times New Roman" w:eastAsia="Palatino Linotype" w:hAnsi="Times New Roman" w:cs="Times New Roman"/>
                <w:color w:val="000000"/>
                <w:sz w:val="20"/>
                <w:szCs w:val="18"/>
              </w:rPr>
              <w:t>Булякское</w:t>
            </w:r>
            <w:proofErr w:type="spellEnd"/>
            <w:r w:rsidRPr="00EB3A02">
              <w:rPr>
                <w:rFonts w:ascii="Times New Roman" w:eastAsia="Palatino Linotype" w:hAnsi="Times New Roman" w:cs="Times New Roman"/>
                <w:color w:val="000000"/>
                <w:sz w:val="20"/>
                <w:szCs w:val="18"/>
              </w:rPr>
              <w:t xml:space="preserve"> сельское поселение Тукаевского муниципального района Республики Татарстан»</w:t>
            </w:r>
          </w:p>
          <w:p w:rsidR="00EB3A02" w:rsidRPr="00EB3A02" w:rsidRDefault="00EB3A02" w:rsidP="00EB3A02">
            <w:pPr>
              <w:spacing w:after="0" w:line="240" w:lineRule="auto"/>
              <w:ind w:firstLine="360"/>
              <w:rPr>
                <w:rFonts w:ascii="Times New Roman" w:eastAsia="Palatino Linotype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EB3A02" w:rsidRPr="00EB3A02" w:rsidTr="00FE36F0">
        <w:tblPrEx>
          <w:jc w:val="left"/>
        </w:tblPrEx>
        <w:trPr>
          <w:gridAfter w:val="1"/>
          <w:wAfter w:w="427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№ п/п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Наименование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Год приобретения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Стоимость, руб.</w:t>
            </w:r>
          </w:p>
        </w:tc>
      </w:tr>
      <w:tr w:rsidR="00EB3A02" w:rsidRPr="00EB3A02" w:rsidTr="00FE36F0">
        <w:tblPrEx>
          <w:jc w:val="left"/>
        </w:tblPrEx>
        <w:trPr>
          <w:gridAfter w:val="1"/>
          <w:wAfter w:w="425" w:type="dxa"/>
          <w:trHeight w:val="333"/>
        </w:trPr>
        <w:tc>
          <w:tcPr>
            <w:tcW w:w="9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b/>
                <w:bCs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b/>
                <w:bCs/>
                <w:sz w:val="20"/>
                <w:szCs w:val="18"/>
              </w:rPr>
              <w:t xml:space="preserve">Тукаевский, Капитальный ремонт здания Дома-музея </w:t>
            </w:r>
            <w:proofErr w:type="spellStart"/>
            <w:r w:rsidRPr="00EB3A02">
              <w:rPr>
                <w:rFonts w:ascii="Times New Roman" w:eastAsia="Palatino Linotype" w:hAnsi="Times New Roman" w:cs="Times New Roman"/>
                <w:b/>
                <w:bCs/>
                <w:sz w:val="20"/>
                <w:szCs w:val="18"/>
              </w:rPr>
              <w:t>им.Ильгама</w:t>
            </w:r>
            <w:proofErr w:type="spellEnd"/>
            <w:r w:rsidRPr="00EB3A02">
              <w:rPr>
                <w:rFonts w:ascii="Times New Roman" w:eastAsia="Palatino Linotype" w:hAnsi="Times New Roman" w:cs="Times New Roman"/>
                <w:b/>
                <w:bCs/>
                <w:sz w:val="20"/>
                <w:szCs w:val="18"/>
              </w:rPr>
              <w:t xml:space="preserve"> Шакирова в </w:t>
            </w:r>
            <w:proofErr w:type="spellStart"/>
            <w:r w:rsidRPr="00EB3A02">
              <w:rPr>
                <w:rFonts w:ascii="Times New Roman" w:eastAsia="Palatino Linotype" w:hAnsi="Times New Roman" w:cs="Times New Roman"/>
                <w:b/>
                <w:bCs/>
                <w:sz w:val="20"/>
                <w:szCs w:val="18"/>
              </w:rPr>
              <w:t>д.Яна</w:t>
            </w:r>
            <w:proofErr w:type="spellEnd"/>
            <w:r w:rsidRPr="00EB3A02">
              <w:rPr>
                <w:rFonts w:ascii="Times New Roman" w:eastAsia="Palatino Linotype" w:hAnsi="Times New Roman" w:cs="Times New Roman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3A02">
              <w:rPr>
                <w:rFonts w:ascii="Times New Roman" w:eastAsia="Palatino Linotype" w:hAnsi="Times New Roman" w:cs="Times New Roman"/>
                <w:b/>
                <w:bCs/>
                <w:sz w:val="20"/>
                <w:szCs w:val="18"/>
              </w:rPr>
              <w:t>Буляк</w:t>
            </w:r>
            <w:proofErr w:type="spellEnd"/>
            <w:r w:rsidRPr="00EB3A02">
              <w:rPr>
                <w:rFonts w:ascii="Times New Roman" w:eastAsia="Palatino Linotype" w:hAnsi="Times New Roman" w:cs="Times New Roman"/>
                <w:b/>
                <w:bCs/>
                <w:sz w:val="20"/>
                <w:szCs w:val="18"/>
              </w:rPr>
              <w:t xml:space="preserve"> с благоустройством территории</w:t>
            </w:r>
          </w:p>
        </w:tc>
      </w:tr>
      <w:tr w:rsidR="00EB3A02" w:rsidRPr="00EB3A02" w:rsidTr="00FE36F0">
        <w:tblPrEx>
          <w:jc w:val="left"/>
        </w:tblPrEx>
        <w:trPr>
          <w:gridAfter w:val="1"/>
          <w:wAfter w:w="427" w:type="dxa"/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Извещатель</w:t>
            </w:r>
            <w:proofErr w:type="spellEnd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 xml:space="preserve"> охранный контактный: ИО 102-26 исп. 00 "Аякс"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874,87</w:t>
            </w:r>
          </w:p>
        </w:tc>
      </w:tr>
      <w:tr w:rsidR="00EB3A02" w:rsidRPr="00EB3A02" w:rsidTr="00FE36F0">
        <w:tblPrEx>
          <w:jc w:val="left"/>
        </w:tblPrEx>
        <w:trPr>
          <w:gridAfter w:val="1"/>
          <w:wAfter w:w="427" w:type="dxa"/>
          <w:trHeight w:val="1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 xml:space="preserve">WD40PURZ -Профессиональный накопитель для систем видеонаблюдения  WD </w:t>
            </w: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Purple</w:t>
            </w:r>
            <w:proofErr w:type="spellEnd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 xml:space="preserve"> емкостью 4 Тб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11 501,87</w:t>
            </w:r>
          </w:p>
        </w:tc>
      </w:tr>
      <w:tr w:rsidR="00EB3A02" w:rsidRPr="00EB3A02" w:rsidTr="00FE36F0">
        <w:tblPrEx>
          <w:jc w:val="left"/>
        </w:tblPrEx>
        <w:trPr>
          <w:gridAfter w:val="1"/>
          <w:wAfter w:w="427" w:type="dxa"/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Монитор 23"8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11 501,87</w:t>
            </w:r>
          </w:p>
        </w:tc>
      </w:tr>
      <w:tr w:rsidR="00EB3A02" w:rsidRPr="00EB3A02" w:rsidTr="00FE36F0">
        <w:tblPrEx>
          <w:jc w:val="left"/>
        </w:tblPrEx>
        <w:trPr>
          <w:gridAfter w:val="1"/>
          <w:wAfter w:w="427" w:type="dxa"/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Извещатель</w:t>
            </w:r>
            <w:proofErr w:type="spellEnd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 xml:space="preserve"> охранный совмещенный АСТРА-8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12 202,15</w:t>
            </w:r>
          </w:p>
        </w:tc>
      </w:tr>
      <w:tr w:rsidR="00EB3A02" w:rsidRPr="00EB3A02" w:rsidTr="00FE36F0">
        <w:tblPrEx>
          <w:jc w:val="left"/>
        </w:tblPrEx>
        <w:trPr>
          <w:gridAfter w:val="1"/>
          <w:wAfter w:w="427" w:type="dxa"/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Извещатель</w:t>
            </w:r>
            <w:proofErr w:type="spellEnd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 xml:space="preserve"> пожарный дымовой ИП 212-141М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11 082,09</w:t>
            </w:r>
          </w:p>
        </w:tc>
      </w:tr>
      <w:tr w:rsidR="00EB3A02" w:rsidRPr="00EB3A02" w:rsidTr="00FE36F0">
        <w:tblPrEx>
          <w:jc w:val="left"/>
        </w:tblPrEx>
        <w:trPr>
          <w:gridAfter w:val="1"/>
          <w:wAfter w:w="427" w:type="dxa"/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Извещатель</w:t>
            </w:r>
            <w:proofErr w:type="spellEnd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 xml:space="preserve"> пожарный ручной ИПР-3СУ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 xml:space="preserve">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893,35</w:t>
            </w:r>
          </w:p>
        </w:tc>
      </w:tr>
      <w:tr w:rsidR="00EB3A02" w:rsidRPr="00EB3A02" w:rsidTr="00FE36F0">
        <w:tblPrEx>
          <w:jc w:val="left"/>
        </w:tblPrEx>
        <w:trPr>
          <w:gridAfter w:val="1"/>
          <w:wAfter w:w="427" w:type="dxa"/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 xml:space="preserve">ПКИ-РС1 Звуковой </w:t>
            </w: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оповещатель</w:t>
            </w:r>
            <w:proofErr w:type="spellEnd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 xml:space="preserve"> ( ГОВОРУН с записанным речевым сообщением)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1 411,81</w:t>
            </w:r>
          </w:p>
        </w:tc>
      </w:tr>
      <w:tr w:rsidR="00EB3A02" w:rsidRPr="00EB3A02" w:rsidTr="00FE36F0">
        <w:tblPrEx>
          <w:jc w:val="left"/>
        </w:tblPrEx>
        <w:trPr>
          <w:gridAfter w:val="1"/>
          <w:wAfter w:w="427" w:type="dxa"/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НБО-12В-01 К люкс (</w:t>
            </w: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полукр</w:t>
            </w:r>
            <w:proofErr w:type="spellEnd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 xml:space="preserve">) </w:t>
            </w: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Оповещатель</w:t>
            </w:r>
            <w:proofErr w:type="spellEnd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 xml:space="preserve"> "выход" со звуком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3 192,52</w:t>
            </w:r>
          </w:p>
        </w:tc>
      </w:tr>
      <w:tr w:rsidR="00EB3A02" w:rsidRPr="00EB3A02" w:rsidTr="00FE36F0">
        <w:tblPrEx>
          <w:jc w:val="left"/>
        </w:tblPrEx>
        <w:trPr>
          <w:gridAfter w:val="1"/>
          <w:wAfter w:w="427" w:type="dxa"/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Оповещатель</w:t>
            </w:r>
            <w:proofErr w:type="spellEnd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 xml:space="preserve"> комбинированный светозвуковой МАЯК 12К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869,47</w:t>
            </w:r>
          </w:p>
        </w:tc>
      </w:tr>
      <w:tr w:rsidR="00EB3A02" w:rsidRPr="00EB3A02" w:rsidTr="00FE36F0">
        <w:tblPrEx>
          <w:jc w:val="left"/>
        </w:tblPrEx>
        <w:trPr>
          <w:gridAfter w:val="1"/>
          <w:wAfter w:w="427" w:type="dxa"/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 xml:space="preserve">БРО-6 GSM(блок </w:t>
            </w: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радиоканальный</w:t>
            </w:r>
            <w:proofErr w:type="spellEnd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 xml:space="preserve"> объектовый) 6ШС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6 934,35</w:t>
            </w:r>
          </w:p>
        </w:tc>
      </w:tr>
      <w:tr w:rsidR="00EB3A02" w:rsidRPr="00EB3A02" w:rsidTr="00FE36F0">
        <w:tblPrEx>
          <w:jc w:val="left"/>
        </w:tblPrEx>
        <w:trPr>
          <w:gridAfter w:val="1"/>
          <w:wAfter w:w="427" w:type="dxa"/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Гранит 5А (GSM) Прибор приёмно-контрольный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7 245,20</w:t>
            </w:r>
          </w:p>
        </w:tc>
      </w:tr>
      <w:tr w:rsidR="00EB3A02" w:rsidRPr="00EB3A02" w:rsidTr="00FE36F0">
        <w:tblPrEx>
          <w:jc w:val="left"/>
        </w:tblPrEx>
        <w:trPr>
          <w:gridAfter w:val="1"/>
          <w:wAfter w:w="427" w:type="dxa"/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12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 xml:space="preserve">HIT 22 </w:t>
            </w: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NOVIcam</w:t>
            </w:r>
            <w:proofErr w:type="spellEnd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 xml:space="preserve"> v.1304- видеокамера уличная всепогодная купольная 4 в 1, 1/2.7" 2.1 </w:t>
            </w: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Mpix</w:t>
            </w:r>
            <w:proofErr w:type="spellEnd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 xml:space="preserve"> CMOS, 1080p, ИК 20м, 0.01 люкс, 2.8мм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17 444,44</w:t>
            </w:r>
          </w:p>
        </w:tc>
      </w:tr>
      <w:tr w:rsidR="00EB3A02" w:rsidRPr="00EB3A02" w:rsidTr="00FE36F0">
        <w:tblPrEx>
          <w:jc w:val="left"/>
        </w:tblPrEx>
        <w:trPr>
          <w:gridAfter w:val="1"/>
          <w:wAfter w:w="427" w:type="dxa"/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 xml:space="preserve">HIT 20 </w:t>
            </w: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Novicam</w:t>
            </w:r>
            <w:proofErr w:type="spellEnd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 xml:space="preserve"> - видеокамера купольная внутренняя 4 в 1, 1/2,7" 2.1 </w:t>
            </w: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Mpiх</w:t>
            </w:r>
            <w:proofErr w:type="spellEnd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 xml:space="preserve"> CMOS, 1080p. ИК 20м, 0,01 люкс, 2,8мм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6 338,47</w:t>
            </w:r>
          </w:p>
        </w:tc>
      </w:tr>
      <w:tr w:rsidR="00EB3A02" w:rsidRPr="00EB3A02" w:rsidTr="00FE36F0">
        <w:tblPrEx>
          <w:jc w:val="left"/>
        </w:tblPrEx>
        <w:trPr>
          <w:gridAfter w:val="1"/>
          <w:wAfter w:w="427" w:type="dxa"/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14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Выключатели автоматические: АЕ2023-100-00 У3 I-16А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4 080,61</w:t>
            </w:r>
          </w:p>
        </w:tc>
      </w:tr>
      <w:tr w:rsidR="00EB3A02" w:rsidRPr="00EB3A02" w:rsidTr="00FE36F0">
        <w:tblPrEx>
          <w:jc w:val="left"/>
        </w:tblPrEx>
        <w:trPr>
          <w:gridAfter w:val="1"/>
          <w:wAfter w:w="427" w:type="dxa"/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15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Выключатели автоматические: АЕ2043-100-00 У3 I-40А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2 064,04</w:t>
            </w:r>
          </w:p>
        </w:tc>
      </w:tr>
      <w:tr w:rsidR="00EB3A02" w:rsidRPr="00EB3A02" w:rsidTr="00FE36F0">
        <w:tblPrEx>
          <w:jc w:val="left"/>
        </w:tblPrEx>
        <w:trPr>
          <w:gridAfter w:val="1"/>
          <w:wAfter w:w="427" w:type="dxa"/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16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 xml:space="preserve">FR1108 </w:t>
            </w: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NOVIcam</w:t>
            </w:r>
            <w:proofErr w:type="spellEnd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 xml:space="preserve"> - гибридный видеорегистратор, 2 TVI 3Мп 15 к/с /TVI/AHD/CVI 1080p 15 к/с + 6 TVI/AHD/CVI 1080p 15к/с/720p 30к/с + 4 IP 6Мп / 6 IP 6Мп,30 к/с, 4 аудио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16 408,69</w:t>
            </w:r>
          </w:p>
        </w:tc>
      </w:tr>
      <w:tr w:rsidR="00EB3A02" w:rsidRPr="00EB3A02" w:rsidTr="00FE36F0">
        <w:tblPrEx>
          <w:jc w:val="left"/>
        </w:tblPrEx>
        <w:trPr>
          <w:gridAfter w:val="1"/>
          <w:wAfter w:w="427" w:type="dxa"/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17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Щитки осветительные групповые, номинальный ток 63 А, степень защиты IP31, размер 210x245x120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1 468,39</w:t>
            </w:r>
          </w:p>
        </w:tc>
      </w:tr>
      <w:tr w:rsidR="00EB3A02" w:rsidRPr="00EB3A02" w:rsidTr="00FE36F0">
        <w:tblPrEx>
          <w:jc w:val="left"/>
        </w:tblPrEx>
        <w:trPr>
          <w:gridAfter w:val="1"/>
          <w:wAfter w:w="427" w:type="dxa"/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18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Батарея аккумуляторная необслуживаемая, номинальным напряжением 12 В, емкость 12 А/ч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2 008,00</w:t>
            </w:r>
          </w:p>
        </w:tc>
      </w:tr>
      <w:tr w:rsidR="00EB3A02" w:rsidRPr="00EB3A02" w:rsidTr="00FE36F0">
        <w:tblPrEx>
          <w:jc w:val="left"/>
        </w:tblPrEx>
        <w:trPr>
          <w:gridAfter w:val="1"/>
          <w:wAfter w:w="427" w:type="dxa"/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19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 xml:space="preserve">Блок бесперебойного питания: ББП-30 исп. 2 </w:t>
            </w: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Accordtec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3 029,26</w:t>
            </w:r>
          </w:p>
        </w:tc>
      </w:tr>
      <w:tr w:rsidR="00EB3A02" w:rsidRPr="00EB3A02" w:rsidTr="00FE36F0">
        <w:tblPrEx>
          <w:jc w:val="left"/>
        </w:tblPrEx>
        <w:trPr>
          <w:gridAfter w:val="1"/>
          <w:wAfter w:w="427" w:type="dxa"/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 xml:space="preserve">Блок бесперебойного питания: ББП-50 исп. 1 </w:t>
            </w: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Accordtec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2 776,81</w:t>
            </w:r>
          </w:p>
        </w:tc>
      </w:tr>
      <w:tr w:rsidR="00EB3A02" w:rsidRPr="00EB3A02" w:rsidTr="00FE36F0">
        <w:tblPrEx>
          <w:jc w:val="left"/>
        </w:tblPrEx>
        <w:trPr>
          <w:gridAfter w:val="1"/>
          <w:wAfter w:w="427" w:type="dxa"/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Электроводонагреватели</w:t>
            </w:r>
            <w:proofErr w:type="spellEnd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 xml:space="preserve"> накопительные вертикальные, объем 15 л, мощность 1,25 кВт, размер 300х400х300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7 126,32</w:t>
            </w:r>
          </w:p>
        </w:tc>
      </w:tr>
      <w:tr w:rsidR="00EB3A02" w:rsidRPr="00EB3A02" w:rsidTr="00FE36F0">
        <w:tblPrEx>
          <w:jc w:val="left"/>
        </w:tblPrEx>
        <w:trPr>
          <w:gridAfter w:val="1"/>
          <w:wAfter w:w="427" w:type="dxa"/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lastRenderedPageBreak/>
              <w:t>22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Счетчик воды универсальный, марка: ВСКМ 90-25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proofErr w:type="spellStart"/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sz w:val="20"/>
                <w:szCs w:val="18"/>
              </w:rPr>
              <w:t>4 461,50</w:t>
            </w:r>
          </w:p>
        </w:tc>
      </w:tr>
      <w:tr w:rsidR="00EB3A02" w:rsidRPr="00EB3A02" w:rsidTr="00FE36F0">
        <w:tblPrEx>
          <w:jc w:val="left"/>
        </w:tblPrEx>
        <w:trPr>
          <w:gridAfter w:val="1"/>
          <w:wAfter w:w="425" w:type="dxa"/>
          <w:trHeight w:val="58"/>
        </w:trPr>
        <w:tc>
          <w:tcPr>
            <w:tcW w:w="8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ind w:firstLine="360"/>
              <w:jc w:val="center"/>
              <w:rPr>
                <w:rFonts w:ascii="Times New Roman" w:eastAsia="Palatino Linotype" w:hAnsi="Times New Roman" w:cs="Times New Roman"/>
                <w:b/>
                <w:bCs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b/>
                <w:bCs/>
                <w:sz w:val="20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02" w:rsidRPr="00EB3A02" w:rsidRDefault="00EB3A02" w:rsidP="00EB3A02">
            <w:pPr>
              <w:spacing w:after="0" w:line="240" w:lineRule="auto"/>
              <w:rPr>
                <w:rFonts w:ascii="Times New Roman" w:eastAsia="Palatino Linotype" w:hAnsi="Times New Roman" w:cs="Times New Roman"/>
                <w:b/>
                <w:bCs/>
                <w:sz w:val="20"/>
                <w:szCs w:val="18"/>
              </w:rPr>
            </w:pPr>
            <w:r w:rsidRPr="00EB3A02">
              <w:rPr>
                <w:rFonts w:ascii="Times New Roman" w:eastAsia="Palatino Linotype" w:hAnsi="Times New Roman" w:cs="Times New Roman"/>
                <w:b/>
                <w:bCs/>
                <w:sz w:val="20"/>
                <w:szCs w:val="18"/>
              </w:rPr>
              <w:t>134 916,08</w:t>
            </w:r>
          </w:p>
        </w:tc>
      </w:tr>
    </w:tbl>
    <w:p w:rsidR="00EB3A02" w:rsidRPr="00B600D5" w:rsidRDefault="00EB3A02" w:rsidP="00D804A5">
      <w:pPr>
        <w:rPr>
          <w:rFonts w:ascii="Times New Roman" w:hAnsi="Times New Roman" w:cs="Times New Roman"/>
          <w:sz w:val="28"/>
          <w:szCs w:val="28"/>
        </w:rPr>
      </w:pPr>
    </w:p>
    <w:sectPr w:rsidR="00EB3A02" w:rsidRPr="00B600D5" w:rsidSect="00D804A5">
      <w:pgSz w:w="11906" w:h="16838" w:code="9"/>
      <w:pgMar w:top="567" w:right="567" w:bottom="851" w:left="425" w:header="851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C1EBE"/>
    <w:multiLevelType w:val="multilevel"/>
    <w:tmpl w:val="7966D73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40"/>
    <w:rsid w:val="000103F6"/>
    <w:rsid w:val="00016E78"/>
    <w:rsid w:val="0003072E"/>
    <w:rsid w:val="0004277D"/>
    <w:rsid w:val="0005201D"/>
    <w:rsid w:val="000752D8"/>
    <w:rsid w:val="00093295"/>
    <w:rsid w:val="000C6466"/>
    <w:rsid w:val="000D1AB8"/>
    <w:rsid w:val="000E5089"/>
    <w:rsid w:val="000F5A49"/>
    <w:rsid w:val="000F7F36"/>
    <w:rsid w:val="00103B8D"/>
    <w:rsid w:val="00104CCB"/>
    <w:rsid w:val="00127822"/>
    <w:rsid w:val="00132208"/>
    <w:rsid w:val="00134CDE"/>
    <w:rsid w:val="00140FDB"/>
    <w:rsid w:val="00162D09"/>
    <w:rsid w:val="00163F2F"/>
    <w:rsid w:val="00176192"/>
    <w:rsid w:val="001956BD"/>
    <w:rsid w:val="001B78EE"/>
    <w:rsid w:val="001C25E5"/>
    <w:rsid w:val="001D1B5C"/>
    <w:rsid w:val="00231C08"/>
    <w:rsid w:val="002340AD"/>
    <w:rsid w:val="002A7165"/>
    <w:rsid w:val="002B371B"/>
    <w:rsid w:val="002E39F5"/>
    <w:rsid w:val="00313599"/>
    <w:rsid w:val="003A092C"/>
    <w:rsid w:val="003B4ED8"/>
    <w:rsid w:val="003B50FB"/>
    <w:rsid w:val="003B7062"/>
    <w:rsid w:val="00405412"/>
    <w:rsid w:val="00414B00"/>
    <w:rsid w:val="004665DF"/>
    <w:rsid w:val="0048773D"/>
    <w:rsid w:val="004A5F6D"/>
    <w:rsid w:val="004C3E6D"/>
    <w:rsid w:val="004D6FBD"/>
    <w:rsid w:val="005258C7"/>
    <w:rsid w:val="005641A0"/>
    <w:rsid w:val="00577462"/>
    <w:rsid w:val="005D15F3"/>
    <w:rsid w:val="005D5FFC"/>
    <w:rsid w:val="005E4CBA"/>
    <w:rsid w:val="00686420"/>
    <w:rsid w:val="00687001"/>
    <w:rsid w:val="00695243"/>
    <w:rsid w:val="00696598"/>
    <w:rsid w:val="006B0DD9"/>
    <w:rsid w:val="006F2B1C"/>
    <w:rsid w:val="0070213A"/>
    <w:rsid w:val="00704810"/>
    <w:rsid w:val="0072084B"/>
    <w:rsid w:val="00756E3C"/>
    <w:rsid w:val="00781728"/>
    <w:rsid w:val="00784581"/>
    <w:rsid w:val="00786D2B"/>
    <w:rsid w:val="00790473"/>
    <w:rsid w:val="007E1D9A"/>
    <w:rsid w:val="007E2B84"/>
    <w:rsid w:val="007E440C"/>
    <w:rsid w:val="00863E3A"/>
    <w:rsid w:val="0086431F"/>
    <w:rsid w:val="008B40B7"/>
    <w:rsid w:val="00903B51"/>
    <w:rsid w:val="00905BB5"/>
    <w:rsid w:val="00926AD5"/>
    <w:rsid w:val="00962AEA"/>
    <w:rsid w:val="0099296F"/>
    <w:rsid w:val="00994237"/>
    <w:rsid w:val="009A3341"/>
    <w:rsid w:val="009A5DB6"/>
    <w:rsid w:val="009B4760"/>
    <w:rsid w:val="00A60EF2"/>
    <w:rsid w:val="00A662CD"/>
    <w:rsid w:val="00A906F2"/>
    <w:rsid w:val="00A96A1D"/>
    <w:rsid w:val="00AC5F1A"/>
    <w:rsid w:val="00AF07A2"/>
    <w:rsid w:val="00AF61A2"/>
    <w:rsid w:val="00B037E8"/>
    <w:rsid w:val="00B123D8"/>
    <w:rsid w:val="00B12B8D"/>
    <w:rsid w:val="00B235CD"/>
    <w:rsid w:val="00B50359"/>
    <w:rsid w:val="00B508BB"/>
    <w:rsid w:val="00B52EAC"/>
    <w:rsid w:val="00B600D5"/>
    <w:rsid w:val="00B60F1A"/>
    <w:rsid w:val="00B72F94"/>
    <w:rsid w:val="00B94940"/>
    <w:rsid w:val="00BF15A0"/>
    <w:rsid w:val="00BF4FFB"/>
    <w:rsid w:val="00C338D6"/>
    <w:rsid w:val="00C47801"/>
    <w:rsid w:val="00C92452"/>
    <w:rsid w:val="00CA64D9"/>
    <w:rsid w:val="00CC1369"/>
    <w:rsid w:val="00CC5763"/>
    <w:rsid w:val="00CC7084"/>
    <w:rsid w:val="00CE1369"/>
    <w:rsid w:val="00D0151B"/>
    <w:rsid w:val="00D27633"/>
    <w:rsid w:val="00D37AA9"/>
    <w:rsid w:val="00D804A5"/>
    <w:rsid w:val="00DA00F3"/>
    <w:rsid w:val="00DD7F89"/>
    <w:rsid w:val="00DE73F5"/>
    <w:rsid w:val="00DF4B2D"/>
    <w:rsid w:val="00E210C4"/>
    <w:rsid w:val="00E30DA0"/>
    <w:rsid w:val="00E56527"/>
    <w:rsid w:val="00E56561"/>
    <w:rsid w:val="00E83B87"/>
    <w:rsid w:val="00EB3A02"/>
    <w:rsid w:val="00F54D9A"/>
    <w:rsid w:val="00F601D9"/>
    <w:rsid w:val="00F658C1"/>
    <w:rsid w:val="00F8473A"/>
    <w:rsid w:val="00F90425"/>
    <w:rsid w:val="00FC2011"/>
    <w:rsid w:val="00FF505C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A9AC"/>
  <w15:docId w15:val="{4D8936B6-3881-4008-A08D-F83FC825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F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4B00"/>
    <w:pPr>
      <w:ind w:left="720"/>
      <w:contextualSpacing/>
    </w:pPr>
  </w:style>
  <w:style w:type="table" w:styleId="a6">
    <w:name w:val="Table Grid"/>
    <w:basedOn w:val="a1"/>
    <w:uiPriority w:val="59"/>
    <w:rsid w:val="0068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Накия Кашиповна</dc:creator>
  <cp:lastModifiedBy>User</cp:lastModifiedBy>
  <cp:revision>5</cp:revision>
  <cp:lastPrinted>2022-05-12T10:53:00Z</cp:lastPrinted>
  <dcterms:created xsi:type="dcterms:W3CDTF">2022-05-12T10:50:00Z</dcterms:created>
  <dcterms:modified xsi:type="dcterms:W3CDTF">2022-06-18T06:59:00Z</dcterms:modified>
</cp:coreProperties>
</file>