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42" w:rsidRPr="00A90C13" w:rsidRDefault="00BE4042" w:rsidP="00A90C13">
      <w:pPr>
        <w:jc w:val="right"/>
        <w:rPr>
          <w:rFonts w:ascii="Times New Roman" w:hAnsi="Times New Roman"/>
          <w:sz w:val="24"/>
          <w:szCs w:val="24"/>
        </w:rPr>
      </w:pPr>
      <w:r w:rsidRPr="00A90C13">
        <w:rPr>
          <w:rFonts w:ascii="Times New Roman" w:hAnsi="Times New Roman"/>
          <w:sz w:val="24"/>
          <w:szCs w:val="24"/>
        </w:rPr>
        <w:t xml:space="preserve">     </w:t>
      </w:r>
    </w:p>
    <w:p w:rsidR="00BE4042" w:rsidRPr="000B15DA" w:rsidRDefault="00BE4042" w:rsidP="00712F00">
      <w:pPr>
        <w:ind w:firstLine="0"/>
        <w:rPr>
          <w:rFonts w:ascii="Times New Roman" w:hAnsi="Times New Roman"/>
          <w:sz w:val="18"/>
          <w:szCs w:val="18"/>
        </w:rPr>
      </w:pPr>
    </w:p>
    <w:p w:rsidR="00BE4042" w:rsidRPr="00A90C13" w:rsidRDefault="00BE4042" w:rsidP="00D475F5">
      <w:pPr>
        <w:jc w:val="center"/>
        <w:rPr>
          <w:rFonts w:ascii="Times New Roman" w:hAnsi="Times New Roman"/>
          <w:sz w:val="28"/>
          <w:szCs w:val="28"/>
        </w:rPr>
      </w:pPr>
      <w:r w:rsidRPr="00A90C13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BE4042" w:rsidRPr="00A90C13" w:rsidRDefault="00BE4042" w:rsidP="00D475F5">
      <w:pPr>
        <w:jc w:val="center"/>
        <w:rPr>
          <w:rFonts w:ascii="Times New Roman" w:hAnsi="Times New Roman"/>
          <w:sz w:val="28"/>
          <w:szCs w:val="28"/>
        </w:rPr>
      </w:pPr>
      <w:r w:rsidRPr="00A90C13">
        <w:rPr>
          <w:rFonts w:ascii="Times New Roman" w:hAnsi="Times New Roman"/>
          <w:sz w:val="28"/>
          <w:szCs w:val="28"/>
        </w:rPr>
        <w:t>"ТУКАЕВСКИЙ МУНИЦИПАЛЬНЫЙ РАЙОН"</w:t>
      </w:r>
    </w:p>
    <w:p w:rsidR="00BE4042" w:rsidRPr="00A90C13" w:rsidRDefault="00BE4042" w:rsidP="00D475F5">
      <w:pPr>
        <w:jc w:val="center"/>
        <w:rPr>
          <w:rFonts w:ascii="Times New Roman" w:hAnsi="Times New Roman"/>
          <w:sz w:val="28"/>
          <w:szCs w:val="28"/>
        </w:rPr>
      </w:pPr>
      <w:r w:rsidRPr="00A90C13">
        <w:rPr>
          <w:rFonts w:ascii="Times New Roman" w:hAnsi="Times New Roman"/>
          <w:sz w:val="28"/>
          <w:szCs w:val="28"/>
        </w:rPr>
        <w:t>РЕСПУБЛИКИ ТАТАРСТАН</w:t>
      </w:r>
    </w:p>
    <w:p w:rsidR="00BE4042" w:rsidRPr="00A90C13" w:rsidRDefault="00BE4042" w:rsidP="00D475F5">
      <w:pPr>
        <w:jc w:val="center"/>
        <w:rPr>
          <w:rFonts w:ascii="Times New Roman" w:hAnsi="Times New Roman"/>
          <w:sz w:val="28"/>
          <w:szCs w:val="28"/>
        </w:rPr>
      </w:pPr>
    </w:p>
    <w:p w:rsidR="00BE4042" w:rsidRPr="00A90C13" w:rsidRDefault="00BE4042" w:rsidP="00D475F5">
      <w:pPr>
        <w:jc w:val="center"/>
        <w:rPr>
          <w:rFonts w:ascii="Times New Roman" w:hAnsi="Times New Roman"/>
          <w:sz w:val="28"/>
          <w:szCs w:val="28"/>
        </w:rPr>
      </w:pPr>
      <w:r w:rsidRPr="00A90C13">
        <w:rPr>
          <w:rFonts w:ascii="Times New Roman" w:hAnsi="Times New Roman"/>
          <w:sz w:val="28"/>
          <w:szCs w:val="28"/>
        </w:rPr>
        <w:t>РЕШЕНИЕ</w:t>
      </w:r>
    </w:p>
    <w:p w:rsidR="00BE4042" w:rsidRPr="00A90C13" w:rsidRDefault="00BE4042" w:rsidP="00D475F5">
      <w:pPr>
        <w:jc w:val="center"/>
        <w:rPr>
          <w:rFonts w:ascii="Times New Roman" w:hAnsi="Times New Roman"/>
          <w:sz w:val="28"/>
          <w:szCs w:val="28"/>
        </w:rPr>
      </w:pPr>
    </w:p>
    <w:p w:rsidR="00BE4042" w:rsidRPr="00A90C13" w:rsidRDefault="00BE4042" w:rsidP="00D475F5">
      <w:pPr>
        <w:jc w:val="center"/>
        <w:rPr>
          <w:rFonts w:ascii="Times New Roman" w:hAnsi="Times New Roman"/>
          <w:sz w:val="28"/>
          <w:szCs w:val="28"/>
        </w:rPr>
      </w:pPr>
    </w:p>
    <w:p w:rsidR="00BE4042" w:rsidRPr="00A90C13" w:rsidRDefault="00BE4042" w:rsidP="00D475F5">
      <w:pPr>
        <w:rPr>
          <w:rFonts w:ascii="Times New Roman" w:hAnsi="Times New Roman"/>
          <w:sz w:val="28"/>
          <w:szCs w:val="28"/>
        </w:rPr>
      </w:pPr>
    </w:p>
    <w:p w:rsidR="00BE4042" w:rsidRPr="00A90C13" w:rsidRDefault="00BE4042" w:rsidP="00D475F5">
      <w:pPr>
        <w:rPr>
          <w:rFonts w:ascii="Times New Roman" w:hAnsi="Times New Roman"/>
          <w:sz w:val="28"/>
          <w:szCs w:val="28"/>
        </w:rPr>
      </w:pPr>
      <w:r w:rsidRPr="00A90C13">
        <w:rPr>
          <w:rFonts w:ascii="Times New Roman" w:hAnsi="Times New Roman"/>
          <w:sz w:val="28"/>
          <w:szCs w:val="28"/>
        </w:rPr>
        <w:t>"</w:t>
      </w:r>
      <w:r w:rsidR="00F96442">
        <w:rPr>
          <w:rFonts w:ascii="Times New Roman" w:hAnsi="Times New Roman"/>
          <w:sz w:val="28"/>
          <w:szCs w:val="28"/>
        </w:rPr>
        <w:t>28</w:t>
      </w:r>
      <w:r w:rsidRPr="00A90C13">
        <w:rPr>
          <w:rFonts w:ascii="Times New Roman" w:hAnsi="Times New Roman"/>
          <w:sz w:val="28"/>
          <w:szCs w:val="28"/>
        </w:rPr>
        <w:t xml:space="preserve">" </w:t>
      </w:r>
      <w:r w:rsidR="00F96442">
        <w:rPr>
          <w:rFonts w:ascii="Times New Roman" w:hAnsi="Times New Roman"/>
          <w:sz w:val="28"/>
          <w:szCs w:val="28"/>
        </w:rPr>
        <w:t>марта</w:t>
      </w:r>
      <w:r w:rsidRPr="00A90C13">
        <w:rPr>
          <w:rFonts w:ascii="Times New Roman" w:hAnsi="Times New Roman"/>
          <w:sz w:val="28"/>
          <w:szCs w:val="28"/>
        </w:rPr>
        <w:t xml:space="preserve"> 2016г.                                      </w:t>
      </w:r>
      <w:r w:rsidR="00F9644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A90C13">
        <w:rPr>
          <w:rFonts w:ascii="Times New Roman" w:hAnsi="Times New Roman"/>
          <w:sz w:val="28"/>
          <w:szCs w:val="28"/>
        </w:rPr>
        <w:t xml:space="preserve">№ </w:t>
      </w:r>
      <w:r w:rsidR="00F96442">
        <w:rPr>
          <w:rFonts w:ascii="Times New Roman" w:hAnsi="Times New Roman"/>
          <w:sz w:val="28"/>
          <w:szCs w:val="28"/>
        </w:rPr>
        <w:t>5/4</w:t>
      </w:r>
      <w:r w:rsidRPr="00A90C13">
        <w:rPr>
          <w:rFonts w:ascii="Times New Roman" w:hAnsi="Times New Roman"/>
          <w:sz w:val="28"/>
          <w:szCs w:val="28"/>
        </w:rPr>
        <w:t xml:space="preserve"> </w:t>
      </w:r>
    </w:p>
    <w:p w:rsidR="00BE4042" w:rsidRPr="00A90C13" w:rsidRDefault="00BE4042" w:rsidP="00D475F5">
      <w:pPr>
        <w:rPr>
          <w:rFonts w:ascii="Times New Roman" w:hAnsi="Times New Roman"/>
          <w:sz w:val="28"/>
          <w:szCs w:val="28"/>
        </w:rPr>
      </w:pPr>
    </w:p>
    <w:p w:rsidR="00BE4042" w:rsidRPr="00A90C13" w:rsidRDefault="00BE4042" w:rsidP="00D475F5">
      <w:pPr>
        <w:rPr>
          <w:rFonts w:ascii="Times New Roman" w:hAnsi="Times New Roman"/>
          <w:sz w:val="28"/>
          <w:szCs w:val="28"/>
        </w:rPr>
      </w:pPr>
    </w:p>
    <w:p w:rsidR="00BE4042" w:rsidRPr="00F96442" w:rsidRDefault="00BE4042" w:rsidP="00F96442">
      <w:pPr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F96442">
        <w:rPr>
          <w:rFonts w:ascii="Times New Roman" w:hAnsi="Times New Roman"/>
          <w:b/>
          <w:sz w:val="24"/>
          <w:szCs w:val="24"/>
        </w:rPr>
        <w:t>О порядке сообщения муниципальными служащими, лицами, замещающими</w:t>
      </w:r>
    </w:p>
    <w:p w:rsidR="00BE4042" w:rsidRPr="00F96442" w:rsidRDefault="00BE4042" w:rsidP="00F96442">
      <w:pPr>
        <w:ind w:right="-1" w:firstLine="0"/>
        <w:jc w:val="center"/>
        <w:rPr>
          <w:rFonts w:ascii="Times New Roman" w:hAnsi="Times New Roman"/>
          <w:b/>
          <w:sz w:val="24"/>
          <w:szCs w:val="24"/>
        </w:rPr>
      </w:pPr>
      <w:r w:rsidRPr="00F96442">
        <w:rPr>
          <w:rFonts w:ascii="Times New Roman" w:hAnsi="Times New Roman"/>
          <w:b/>
          <w:sz w:val="24"/>
          <w:szCs w:val="24"/>
        </w:rPr>
        <w:t xml:space="preserve">муниципальные должности в </w:t>
      </w:r>
      <w:proofErr w:type="spellStart"/>
      <w:r w:rsidRPr="00F96442">
        <w:rPr>
          <w:rFonts w:ascii="Times New Roman" w:hAnsi="Times New Roman"/>
          <w:b/>
          <w:sz w:val="24"/>
          <w:szCs w:val="24"/>
        </w:rPr>
        <w:t>Тукаевском</w:t>
      </w:r>
      <w:proofErr w:type="spellEnd"/>
      <w:r w:rsidRPr="00F96442">
        <w:rPr>
          <w:rFonts w:ascii="Times New Roman" w:hAnsi="Times New Roman"/>
          <w:b/>
          <w:sz w:val="24"/>
          <w:szCs w:val="24"/>
        </w:rPr>
        <w:t xml:space="preserve"> муниципальном районе 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E4042" w:rsidRPr="00A90C13" w:rsidRDefault="00F96442" w:rsidP="002B6152">
      <w:pPr>
        <w:jc w:val="center"/>
        <w:rPr>
          <w:rFonts w:ascii="Times New Roman" w:hAnsi="Times New Roman"/>
          <w:sz w:val="28"/>
          <w:szCs w:val="28"/>
          <w:u w:val="thick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flip:y;z-index:1;visibility:visible" from="1.05pt,11.4pt" to="490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" strokeweight="1.5pt"/>
        </w:pict>
      </w:r>
    </w:p>
    <w:p w:rsidR="00BE4042" w:rsidRPr="00A90C13" w:rsidRDefault="00BE4042" w:rsidP="00DD07F7">
      <w:pPr>
        <w:rPr>
          <w:rFonts w:ascii="Times New Roman" w:hAnsi="Times New Roman"/>
          <w:sz w:val="28"/>
          <w:szCs w:val="28"/>
        </w:rPr>
      </w:pPr>
    </w:p>
    <w:p w:rsidR="00BE4042" w:rsidRPr="00A90C13" w:rsidRDefault="00BE4042" w:rsidP="005239F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90C13">
        <w:rPr>
          <w:rFonts w:ascii="Times New Roman" w:hAnsi="Times New Roman"/>
          <w:sz w:val="28"/>
          <w:szCs w:val="28"/>
        </w:rPr>
        <w:t>В соответствии со статьей 12.1 Федерального закона от 25 декабря 2008 года № 273-ФЗ «О противодействии коррупции»,</w:t>
      </w:r>
      <w:r>
        <w:rPr>
          <w:rFonts w:ascii="Times New Roman" w:hAnsi="Times New Roman"/>
          <w:sz w:val="28"/>
          <w:szCs w:val="28"/>
        </w:rPr>
        <w:t xml:space="preserve"> статьёй 12 Федерального закона от</w:t>
      </w:r>
      <w:r w:rsidR="00F96442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2 марта 2007 года №25-ФЗ «О муниципальной службе в Российской Федерации», </w:t>
      </w:r>
      <w:r w:rsidR="00F96442">
        <w:rPr>
          <w:rFonts w:ascii="Times New Roman" w:hAnsi="Times New Roman"/>
          <w:sz w:val="28"/>
          <w:szCs w:val="28"/>
        </w:rPr>
        <w:t xml:space="preserve"> пунктом 8 Указа П</w:t>
      </w:r>
      <w:r w:rsidRPr="00A90C13">
        <w:rPr>
          <w:rFonts w:ascii="Times New Roman" w:hAnsi="Times New Roman"/>
          <w:sz w:val="28"/>
          <w:szCs w:val="28"/>
        </w:rPr>
        <w:t xml:space="preserve">резидента Российской Федерации от 22 декабря 2015 года </w:t>
      </w:r>
      <w:r w:rsidR="00F96442">
        <w:rPr>
          <w:rFonts w:ascii="Times New Roman" w:hAnsi="Times New Roman"/>
          <w:sz w:val="28"/>
          <w:szCs w:val="28"/>
        </w:rPr>
        <w:t xml:space="preserve">                 </w:t>
      </w:r>
      <w:r w:rsidRPr="00A90C13">
        <w:rPr>
          <w:rFonts w:ascii="Times New Roman" w:hAnsi="Times New Roman"/>
          <w:sz w:val="28"/>
          <w:szCs w:val="28"/>
        </w:rPr>
        <w:t>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</w:t>
      </w:r>
      <w:proofErr w:type="gramEnd"/>
      <w:r w:rsidRPr="00A90C13">
        <w:rPr>
          <w:rFonts w:ascii="Times New Roman" w:hAnsi="Times New Roman"/>
          <w:sz w:val="28"/>
          <w:szCs w:val="28"/>
        </w:rPr>
        <w:t xml:space="preserve">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>
        <w:rPr>
          <w:rFonts w:ascii="Times New Roman" w:hAnsi="Times New Roman"/>
          <w:sz w:val="28"/>
          <w:szCs w:val="28"/>
        </w:rPr>
        <w:t>, Совет муниципального образования</w:t>
      </w:r>
    </w:p>
    <w:p w:rsidR="00BE4042" w:rsidRPr="00A90C13" w:rsidRDefault="00BE4042" w:rsidP="005239F2">
      <w:pPr>
        <w:jc w:val="both"/>
        <w:rPr>
          <w:rFonts w:ascii="Times New Roman" w:hAnsi="Times New Roman"/>
          <w:b/>
          <w:sz w:val="28"/>
          <w:szCs w:val="28"/>
        </w:rPr>
      </w:pPr>
    </w:p>
    <w:p w:rsidR="00BE4042" w:rsidRPr="00A90C13" w:rsidRDefault="00BE4042" w:rsidP="00A7750A">
      <w:pPr>
        <w:ind w:firstLine="0"/>
        <w:rPr>
          <w:rFonts w:ascii="Times New Roman" w:hAnsi="Times New Roman"/>
          <w:b/>
          <w:sz w:val="28"/>
          <w:szCs w:val="28"/>
        </w:rPr>
      </w:pPr>
      <w:r w:rsidRPr="00A90C13">
        <w:rPr>
          <w:rFonts w:ascii="Times New Roman" w:hAnsi="Times New Roman"/>
          <w:b/>
          <w:sz w:val="28"/>
          <w:szCs w:val="28"/>
        </w:rPr>
        <w:t>РЕШИЛ:</w:t>
      </w:r>
    </w:p>
    <w:p w:rsidR="00BE4042" w:rsidRPr="00A90C13" w:rsidRDefault="00BE4042" w:rsidP="00A7750A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BE4042" w:rsidRDefault="00BE4042" w:rsidP="00A90C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90C13">
        <w:rPr>
          <w:rFonts w:ascii="Times New Roman" w:hAnsi="Times New Roman"/>
          <w:sz w:val="28"/>
          <w:szCs w:val="28"/>
        </w:rPr>
        <w:t>. 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C13">
        <w:rPr>
          <w:rFonts w:ascii="Times New Roman" w:hAnsi="Times New Roman"/>
          <w:sz w:val="28"/>
          <w:szCs w:val="28"/>
        </w:rPr>
        <w:t xml:space="preserve">Положение о порядке сообщения муниципальными служащими, лицами, замещающими муниципальные должности в </w:t>
      </w:r>
      <w:proofErr w:type="spellStart"/>
      <w:r w:rsidRPr="00A90C13">
        <w:rPr>
          <w:rFonts w:ascii="Times New Roman" w:hAnsi="Times New Roman"/>
          <w:sz w:val="28"/>
          <w:szCs w:val="28"/>
        </w:rPr>
        <w:t>Тукаевском</w:t>
      </w:r>
      <w:proofErr w:type="spellEnd"/>
      <w:r w:rsidRPr="00A90C13">
        <w:rPr>
          <w:rFonts w:ascii="Times New Roman" w:hAnsi="Times New Roman"/>
          <w:sz w:val="28"/>
          <w:szCs w:val="28"/>
        </w:rPr>
        <w:t xml:space="preserve"> муниципальном районе 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 (согласно приложению).</w:t>
      </w:r>
    </w:p>
    <w:p w:rsidR="00BE4042" w:rsidRPr="00AB688E" w:rsidRDefault="00BE4042" w:rsidP="00AB688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Pr="00AB688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B688E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и на Официальном сайте района.</w:t>
      </w:r>
    </w:p>
    <w:p w:rsidR="00BE4042" w:rsidRPr="00AB688E" w:rsidRDefault="00BE4042" w:rsidP="00AB688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B688E">
        <w:rPr>
          <w:rFonts w:ascii="Times New Roman" w:hAnsi="Times New Roman"/>
          <w:sz w:val="28"/>
          <w:szCs w:val="28"/>
        </w:rPr>
        <w:t xml:space="preserve">. Настоящее решение вступает в силу с момента его официального опубликования. </w:t>
      </w:r>
    </w:p>
    <w:p w:rsidR="00BE4042" w:rsidRDefault="00BE4042" w:rsidP="006D4BC7">
      <w:pPr>
        <w:jc w:val="both"/>
        <w:rPr>
          <w:rFonts w:ascii="Times New Roman" w:hAnsi="Times New Roman"/>
          <w:sz w:val="28"/>
          <w:szCs w:val="28"/>
        </w:rPr>
      </w:pPr>
    </w:p>
    <w:p w:rsidR="00F96442" w:rsidRDefault="00F96442" w:rsidP="006D4BC7">
      <w:pPr>
        <w:jc w:val="both"/>
        <w:rPr>
          <w:rFonts w:ascii="Times New Roman" w:hAnsi="Times New Roman"/>
          <w:sz w:val="28"/>
          <w:szCs w:val="28"/>
        </w:rPr>
      </w:pPr>
    </w:p>
    <w:p w:rsidR="00F96442" w:rsidRDefault="00F96442" w:rsidP="006D4BC7">
      <w:pPr>
        <w:jc w:val="both"/>
        <w:rPr>
          <w:rFonts w:ascii="Times New Roman" w:hAnsi="Times New Roman"/>
          <w:sz w:val="28"/>
          <w:szCs w:val="28"/>
        </w:rPr>
      </w:pPr>
    </w:p>
    <w:p w:rsidR="00F96442" w:rsidRPr="00A90C13" w:rsidRDefault="00F96442" w:rsidP="006D4BC7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E4042" w:rsidRPr="00A90C13" w:rsidRDefault="00BE4042" w:rsidP="00DD07F7">
      <w:pPr>
        <w:rPr>
          <w:rFonts w:ascii="Times New Roman" w:hAnsi="Times New Roman"/>
          <w:sz w:val="28"/>
          <w:szCs w:val="28"/>
        </w:rPr>
      </w:pPr>
      <w:r w:rsidRPr="00A90C13">
        <w:rPr>
          <w:rFonts w:ascii="Times New Roman" w:hAnsi="Times New Roman"/>
          <w:sz w:val="28"/>
          <w:szCs w:val="28"/>
        </w:rPr>
        <w:t>Глава муниципального образования,</w:t>
      </w:r>
    </w:p>
    <w:p w:rsidR="00BE4042" w:rsidRPr="00A90C13" w:rsidRDefault="00BE4042" w:rsidP="00DD07F7">
      <w:pPr>
        <w:rPr>
          <w:rFonts w:ascii="Times New Roman" w:hAnsi="Times New Roman"/>
          <w:sz w:val="28"/>
          <w:szCs w:val="28"/>
        </w:rPr>
      </w:pPr>
      <w:r w:rsidRPr="00A90C13">
        <w:rPr>
          <w:rFonts w:ascii="Times New Roman" w:hAnsi="Times New Roman"/>
          <w:sz w:val="28"/>
          <w:szCs w:val="28"/>
        </w:rPr>
        <w:t>Председатель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A90C13">
        <w:rPr>
          <w:rFonts w:ascii="Times New Roman" w:hAnsi="Times New Roman"/>
          <w:sz w:val="28"/>
          <w:szCs w:val="28"/>
        </w:rPr>
        <w:t>В.Г.Хазеев</w:t>
      </w:r>
      <w:proofErr w:type="spellEnd"/>
    </w:p>
    <w:sectPr w:rsidR="00BE4042" w:rsidRPr="00A90C13" w:rsidSect="002B6152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AE8"/>
    <w:rsid w:val="00093DDD"/>
    <w:rsid w:val="000B15DA"/>
    <w:rsid w:val="001226D2"/>
    <w:rsid w:val="002B6152"/>
    <w:rsid w:val="002F04BD"/>
    <w:rsid w:val="002F27CB"/>
    <w:rsid w:val="003D10FE"/>
    <w:rsid w:val="003E2E48"/>
    <w:rsid w:val="00410162"/>
    <w:rsid w:val="0043114F"/>
    <w:rsid w:val="004D62F3"/>
    <w:rsid w:val="005239F2"/>
    <w:rsid w:val="005C1C3B"/>
    <w:rsid w:val="005D4B73"/>
    <w:rsid w:val="00655EB9"/>
    <w:rsid w:val="00656796"/>
    <w:rsid w:val="006D4BC7"/>
    <w:rsid w:val="006E52BF"/>
    <w:rsid w:val="00703C89"/>
    <w:rsid w:val="00712F00"/>
    <w:rsid w:val="00794680"/>
    <w:rsid w:val="008A2A59"/>
    <w:rsid w:val="00912D4D"/>
    <w:rsid w:val="00914807"/>
    <w:rsid w:val="009A4498"/>
    <w:rsid w:val="00A30E4D"/>
    <w:rsid w:val="00A7750A"/>
    <w:rsid w:val="00A86A3E"/>
    <w:rsid w:val="00A90C13"/>
    <w:rsid w:val="00A94248"/>
    <w:rsid w:val="00AB688E"/>
    <w:rsid w:val="00B26CDD"/>
    <w:rsid w:val="00B32864"/>
    <w:rsid w:val="00B35C44"/>
    <w:rsid w:val="00B719EA"/>
    <w:rsid w:val="00BA0BB7"/>
    <w:rsid w:val="00BE4042"/>
    <w:rsid w:val="00C6218B"/>
    <w:rsid w:val="00CA4D83"/>
    <w:rsid w:val="00D475F5"/>
    <w:rsid w:val="00DD07F7"/>
    <w:rsid w:val="00E03DC7"/>
    <w:rsid w:val="00EB6889"/>
    <w:rsid w:val="00F64AE8"/>
    <w:rsid w:val="00F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Palatino Linotype" w:hAnsi="Palatino Linotype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B719EA"/>
    <w:pPr>
      <w:ind w:firstLine="36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19EA"/>
    <w:pPr>
      <w:pBdr>
        <w:bottom w:val="single" w:sz="12" w:space="1" w:color="42558C"/>
      </w:pBdr>
      <w:spacing w:before="600" w:after="80"/>
      <w:ind w:firstLine="0"/>
      <w:outlineLvl w:val="0"/>
    </w:pPr>
    <w:rPr>
      <w:rFonts w:ascii="Century Gothic" w:eastAsia="Times New Roman" w:hAnsi="Century Gothic"/>
      <w:b/>
      <w:bCs/>
      <w:color w:val="42558C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719EA"/>
    <w:pPr>
      <w:pBdr>
        <w:bottom w:val="single" w:sz="8" w:space="1" w:color="6076B4"/>
      </w:pBdr>
      <w:spacing w:before="200" w:after="80"/>
      <w:ind w:firstLine="0"/>
      <w:outlineLvl w:val="1"/>
    </w:pPr>
    <w:rPr>
      <w:rFonts w:ascii="Century Gothic" w:eastAsia="Times New Roman" w:hAnsi="Century Gothic"/>
      <w:color w:val="42558C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719EA"/>
    <w:pPr>
      <w:pBdr>
        <w:bottom w:val="single" w:sz="4" w:space="1" w:color="9FACD2"/>
      </w:pBdr>
      <w:spacing w:before="200" w:after="80"/>
      <w:ind w:firstLine="0"/>
      <w:outlineLvl w:val="2"/>
    </w:pPr>
    <w:rPr>
      <w:rFonts w:ascii="Century Gothic" w:eastAsia="Times New Roman" w:hAnsi="Century Gothic"/>
      <w:color w:val="6076B4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B719EA"/>
    <w:pPr>
      <w:pBdr>
        <w:bottom w:val="single" w:sz="4" w:space="2" w:color="BFC8E1"/>
      </w:pBdr>
      <w:spacing w:before="200" w:after="80"/>
      <w:ind w:firstLine="0"/>
      <w:outlineLvl w:val="3"/>
    </w:pPr>
    <w:rPr>
      <w:rFonts w:ascii="Century Gothic" w:eastAsia="Times New Roman" w:hAnsi="Century Gothic"/>
      <w:i/>
      <w:iCs/>
      <w:color w:val="6076B4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719EA"/>
    <w:pPr>
      <w:spacing w:before="200" w:after="80"/>
      <w:ind w:firstLine="0"/>
      <w:outlineLvl w:val="4"/>
    </w:pPr>
    <w:rPr>
      <w:rFonts w:ascii="Century Gothic" w:eastAsia="Times New Roman" w:hAnsi="Century Gothic"/>
      <w:color w:val="6076B4"/>
    </w:rPr>
  </w:style>
  <w:style w:type="paragraph" w:styleId="6">
    <w:name w:val="heading 6"/>
    <w:basedOn w:val="a"/>
    <w:next w:val="a"/>
    <w:link w:val="60"/>
    <w:uiPriority w:val="99"/>
    <w:qFormat/>
    <w:rsid w:val="00B719EA"/>
    <w:pPr>
      <w:spacing w:before="280" w:after="100"/>
      <w:ind w:firstLine="0"/>
      <w:outlineLvl w:val="5"/>
    </w:pPr>
    <w:rPr>
      <w:rFonts w:ascii="Century Gothic" w:eastAsia="Times New Roman" w:hAnsi="Century Gothic"/>
      <w:i/>
      <w:iCs/>
      <w:color w:val="6076B4"/>
    </w:rPr>
  </w:style>
  <w:style w:type="paragraph" w:styleId="7">
    <w:name w:val="heading 7"/>
    <w:basedOn w:val="a"/>
    <w:next w:val="a"/>
    <w:link w:val="70"/>
    <w:uiPriority w:val="99"/>
    <w:qFormat/>
    <w:rsid w:val="00B719EA"/>
    <w:pPr>
      <w:spacing w:before="320" w:after="100"/>
      <w:ind w:firstLine="0"/>
      <w:outlineLvl w:val="6"/>
    </w:pPr>
    <w:rPr>
      <w:rFonts w:ascii="Century Gothic" w:eastAsia="Times New Roman" w:hAnsi="Century Gothic"/>
      <w:b/>
      <w:bCs/>
      <w:color w:val="E68422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719EA"/>
    <w:pPr>
      <w:spacing w:before="320" w:after="100"/>
      <w:ind w:firstLine="0"/>
      <w:outlineLvl w:val="7"/>
    </w:pPr>
    <w:rPr>
      <w:rFonts w:ascii="Century Gothic" w:eastAsia="Times New Roman" w:hAnsi="Century Gothic"/>
      <w:b/>
      <w:bCs/>
      <w:i/>
      <w:iCs/>
      <w:color w:val="E68422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B719EA"/>
    <w:pPr>
      <w:spacing w:before="320" w:after="100"/>
      <w:ind w:firstLine="0"/>
      <w:outlineLvl w:val="8"/>
    </w:pPr>
    <w:rPr>
      <w:rFonts w:ascii="Century Gothic" w:eastAsia="Times New Roman" w:hAnsi="Century Gothic"/>
      <w:i/>
      <w:iCs/>
      <w:color w:val="E6842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19EA"/>
    <w:rPr>
      <w:rFonts w:ascii="Century Gothic" w:hAnsi="Century Gothic" w:cs="Times New Roman"/>
      <w:b/>
      <w:bCs/>
      <w:color w:val="42558C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B719EA"/>
    <w:rPr>
      <w:rFonts w:ascii="Century Gothic" w:hAnsi="Century Gothic" w:cs="Times New Roman"/>
      <w:color w:val="42558C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B719EA"/>
    <w:rPr>
      <w:rFonts w:ascii="Century Gothic" w:hAnsi="Century Gothic" w:cs="Times New Roman"/>
      <w:color w:val="6076B4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B719EA"/>
    <w:rPr>
      <w:rFonts w:ascii="Century Gothic" w:hAnsi="Century Gothic" w:cs="Times New Roman"/>
      <w:i/>
      <w:iCs/>
      <w:color w:val="6076B4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B719EA"/>
    <w:rPr>
      <w:rFonts w:ascii="Century Gothic" w:hAnsi="Century Gothic" w:cs="Times New Roman"/>
      <w:color w:val="6076B4"/>
    </w:rPr>
  </w:style>
  <w:style w:type="character" w:customStyle="1" w:styleId="60">
    <w:name w:val="Заголовок 6 Знак"/>
    <w:link w:val="6"/>
    <w:uiPriority w:val="99"/>
    <w:semiHidden/>
    <w:locked/>
    <w:rsid w:val="00B719EA"/>
    <w:rPr>
      <w:rFonts w:ascii="Century Gothic" w:hAnsi="Century Gothic" w:cs="Times New Roman"/>
      <w:i/>
      <w:iCs/>
      <w:color w:val="6076B4"/>
    </w:rPr>
  </w:style>
  <w:style w:type="character" w:customStyle="1" w:styleId="70">
    <w:name w:val="Заголовок 7 Знак"/>
    <w:link w:val="7"/>
    <w:uiPriority w:val="99"/>
    <w:semiHidden/>
    <w:locked/>
    <w:rsid w:val="00B719EA"/>
    <w:rPr>
      <w:rFonts w:ascii="Century Gothic" w:hAnsi="Century Gothic" w:cs="Times New Roman"/>
      <w:b/>
      <w:bCs/>
      <w:color w:val="E68422"/>
      <w:sz w:val="20"/>
      <w:szCs w:val="20"/>
    </w:rPr>
  </w:style>
  <w:style w:type="character" w:customStyle="1" w:styleId="80">
    <w:name w:val="Заголовок 8 Знак"/>
    <w:link w:val="8"/>
    <w:uiPriority w:val="99"/>
    <w:semiHidden/>
    <w:locked/>
    <w:rsid w:val="00B719EA"/>
    <w:rPr>
      <w:rFonts w:ascii="Century Gothic" w:hAnsi="Century Gothic" w:cs="Times New Roman"/>
      <w:b/>
      <w:bCs/>
      <w:i/>
      <w:iCs/>
      <w:color w:val="E68422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B719EA"/>
    <w:rPr>
      <w:rFonts w:ascii="Century Gothic" w:hAnsi="Century Gothic" w:cs="Times New Roman"/>
      <w:i/>
      <w:iCs/>
      <w:color w:val="E68422"/>
      <w:sz w:val="20"/>
      <w:szCs w:val="20"/>
    </w:rPr>
  </w:style>
  <w:style w:type="paragraph" w:styleId="a3">
    <w:name w:val="caption"/>
    <w:basedOn w:val="a"/>
    <w:next w:val="a"/>
    <w:uiPriority w:val="99"/>
    <w:qFormat/>
    <w:rsid w:val="00B719E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B719EA"/>
    <w:pPr>
      <w:pBdr>
        <w:top w:val="single" w:sz="8" w:space="10" w:color="AFBAD9"/>
        <w:bottom w:val="single" w:sz="24" w:space="15" w:color="E68422"/>
      </w:pBdr>
      <w:ind w:firstLine="0"/>
      <w:jc w:val="center"/>
    </w:pPr>
    <w:rPr>
      <w:rFonts w:ascii="Century Gothic" w:eastAsia="Times New Roman" w:hAnsi="Century Gothic"/>
      <w:i/>
      <w:iCs/>
      <w:color w:val="2C385D"/>
      <w:sz w:val="60"/>
      <w:szCs w:val="60"/>
    </w:rPr>
  </w:style>
  <w:style w:type="character" w:customStyle="1" w:styleId="a5">
    <w:name w:val="Название Знак"/>
    <w:link w:val="a4"/>
    <w:uiPriority w:val="99"/>
    <w:locked/>
    <w:rsid w:val="00B719EA"/>
    <w:rPr>
      <w:rFonts w:ascii="Century Gothic" w:hAnsi="Century Gothic" w:cs="Times New Roman"/>
      <w:i/>
      <w:iCs/>
      <w:color w:val="2C385D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B719E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B719EA"/>
    <w:rPr>
      <w:rFonts w:cs="Times New Roman"/>
      <w:i/>
      <w:iCs/>
      <w:sz w:val="24"/>
      <w:szCs w:val="24"/>
    </w:rPr>
  </w:style>
  <w:style w:type="character" w:styleId="a8">
    <w:name w:val="Strong"/>
    <w:uiPriority w:val="99"/>
    <w:qFormat/>
    <w:rsid w:val="00B719EA"/>
    <w:rPr>
      <w:rFonts w:cs="Times New Roman"/>
      <w:b/>
      <w:bCs/>
      <w:spacing w:val="0"/>
    </w:rPr>
  </w:style>
  <w:style w:type="character" w:styleId="a9">
    <w:name w:val="Emphasis"/>
    <w:uiPriority w:val="99"/>
    <w:qFormat/>
    <w:rsid w:val="00B719EA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B719EA"/>
    <w:pPr>
      <w:ind w:firstLine="0"/>
    </w:pPr>
  </w:style>
  <w:style w:type="character" w:customStyle="1" w:styleId="ab">
    <w:name w:val="Без интервала Знак"/>
    <w:link w:val="aa"/>
    <w:uiPriority w:val="99"/>
    <w:locked/>
    <w:rsid w:val="00B719EA"/>
    <w:rPr>
      <w:rFonts w:cs="Times New Roman"/>
    </w:rPr>
  </w:style>
  <w:style w:type="paragraph" w:styleId="ac">
    <w:name w:val="List Paragraph"/>
    <w:basedOn w:val="a"/>
    <w:uiPriority w:val="99"/>
    <w:qFormat/>
    <w:rsid w:val="00B719EA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719EA"/>
    <w:rPr>
      <w:rFonts w:ascii="Century Gothic" w:eastAsia="Times New Roman" w:hAnsi="Century Gothic"/>
      <w:i/>
      <w:iCs/>
      <w:color w:val="5A5A5A"/>
    </w:rPr>
  </w:style>
  <w:style w:type="character" w:customStyle="1" w:styleId="22">
    <w:name w:val="Цитата 2 Знак"/>
    <w:link w:val="21"/>
    <w:uiPriority w:val="99"/>
    <w:locked/>
    <w:rsid w:val="00B719EA"/>
    <w:rPr>
      <w:rFonts w:ascii="Century Gothic" w:hAnsi="Century Gothic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B719EA"/>
    <w:pPr>
      <w:pBdr>
        <w:top w:val="single" w:sz="12" w:space="10" w:color="BFC8E1"/>
        <w:left w:val="single" w:sz="36" w:space="4" w:color="6076B4"/>
        <w:bottom w:val="single" w:sz="24" w:space="10" w:color="E68422"/>
        <w:right w:val="single" w:sz="36" w:space="4" w:color="6076B4"/>
      </w:pBdr>
      <w:shd w:val="clear" w:color="auto" w:fill="6076B4"/>
      <w:spacing w:before="320" w:after="320" w:line="300" w:lineRule="auto"/>
      <w:ind w:left="1440" w:right="1440"/>
    </w:pPr>
    <w:rPr>
      <w:rFonts w:ascii="Century Gothic" w:eastAsia="Times New Roman" w:hAnsi="Century Gothic"/>
      <w:i/>
      <w:iCs/>
      <w:color w:val="FFFFFF"/>
      <w:sz w:val="24"/>
      <w:szCs w:val="24"/>
    </w:rPr>
  </w:style>
  <w:style w:type="character" w:customStyle="1" w:styleId="ae">
    <w:name w:val="Выделенная цитата Знак"/>
    <w:link w:val="ad"/>
    <w:uiPriority w:val="99"/>
    <w:locked/>
    <w:rsid w:val="00B719EA"/>
    <w:rPr>
      <w:rFonts w:ascii="Century Gothic" w:hAnsi="Century Gothic" w:cs="Times New Roman"/>
      <w:i/>
      <w:iCs/>
      <w:color w:val="FFFFFF"/>
      <w:sz w:val="24"/>
      <w:szCs w:val="24"/>
      <w:shd w:val="clear" w:color="auto" w:fill="6076B4"/>
    </w:rPr>
  </w:style>
  <w:style w:type="character" w:styleId="af">
    <w:name w:val="Subtle Emphasis"/>
    <w:uiPriority w:val="99"/>
    <w:qFormat/>
    <w:rsid w:val="00B719EA"/>
    <w:rPr>
      <w:rFonts w:cs="Times New Roman"/>
      <w:i/>
      <w:color w:val="5A5A5A"/>
    </w:rPr>
  </w:style>
  <w:style w:type="character" w:styleId="af0">
    <w:name w:val="Intense Emphasis"/>
    <w:uiPriority w:val="99"/>
    <w:qFormat/>
    <w:rsid w:val="00B719EA"/>
    <w:rPr>
      <w:rFonts w:cs="Times New Roman"/>
      <w:b/>
      <w:i/>
      <w:color w:val="6076B4"/>
      <w:sz w:val="22"/>
    </w:rPr>
  </w:style>
  <w:style w:type="character" w:styleId="af1">
    <w:name w:val="Subtle Reference"/>
    <w:uiPriority w:val="99"/>
    <w:qFormat/>
    <w:rsid w:val="00B719EA"/>
    <w:rPr>
      <w:rFonts w:cs="Times New Roman"/>
      <w:color w:val="auto"/>
      <w:u w:val="single" w:color="E68422"/>
    </w:rPr>
  </w:style>
  <w:style w:type="character" w:styleId="af2">
    <w:name w:val="Intense Reference"/>
    <w:uiPriority w:val="99"/>
    <w:qFormat/>
    <w:rsid w:val="00B719EA"/>
    <w:rPr>
      <w:rFonts w:cs="Times New Roman"/>
      <w:b/>
      <w:bCs/>
      <w:color w:val="B16214"/>
      <w:u w:val="single" w:color="E68422"/>
    </w:rPr>
  </w:style>
  <w:style w:type="character" w:styleId="af3">
    <w:name w:val="Book Title"/>
    <w:uiPriority w:val="99"/>
    <w:qFormat/>
    <w:rsid w:val="00B719EA"/>
    <w:rPr>
      <w:rFonts w:ascii="Century Gothic" w:hAnsi="Century Gothic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B719EA"/>
    <w:pPr>
      <w:outlineLvl w:val="9"/>
    </w:pPr>
  </w:style>
  <w:style w:type="paragraph" w:styleId="af5">
    <w:name w:val="Balloon Text"/>
    <w:basedOn w:val="a"/>
    <w:link w:val="af6"/>
    <w:uiPriority w:val="99"/>
    <w:semiHidden/>
    <w:rsid w:val="00F64A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F6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Хакимова Ильгиза Фавасимовна</dc:creator>
  <cp:keywords/>
  <dc:description/>
  <cp:lastModifiedBy>mustafina</cp:lastModifiedBy>
  <cp:revision>11</cp:revision>
  <cp:lastPrinted>2016-03-23T11:40:00Z</cp:lastPrinted>
  <dcterms:created xsi:type="dcterms:W3CDTF">2016-03-21T06:05:00Z</dcterms:created>
  <dcterms:modified xsi:type="dcterms:W3CDTF">2016-03-31T06:10:00Z</dcterms:modified>
</cp:coreProperties>
</file>